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8" w:type="pct"/>
        <w:tblLook w:val="00A0" w:firstRow="1" w:lastRow="0" w:firstColumn="1" w:lastColumn="0" w:noHBand="0" w:noVBand="0"/>
      </w:tblPr>
      <w:tblGrid>
        <w:gridCol w:w="3740"/>
        <w:gridCol w:w="5644"/>
      </w:tblGrid>
      <w:tr w:rsidR="006C4B85" w:rsidRPr="00F418FA" w14:paraId="62807DE0" w14:textId="77777777" w:rsidTr="00E9448A">
        <w:trPr>
          <w:trHeight w:val="1843"/>
        </w:trPr>
        <w:tc>
          <w:tcPr>
            <w:tcW w:w="1993" w:type="pct"/>
          </w:tcPr>
          <w:p w14:paraId="6735CD9B" w14:textId="77777777" w:rsidR="006C4B85" w:rsidRPr="007148F0" w:rsidRDefault="006C4B85" w:rsidP="00E9448A">
            <w:pPr>
              <w:spacing w:after="0" w:line="300" w:lineRule="exact"/>
              <w:jc w:val="center"/>
              <w:rPr>
                <w:b/>
                <w:sz w:val="26"/>
                <w:szCs w:val="26"/>
              </w:rPr>
            </w:pPr>
            <w:r>
              <w:rPr>
                <w:b/>
                <w:sz w:val="26"/>
                <w:szCs w:val="26"/>
              </w:rPr>
              <w:t>DONG NAI PROVINCE</w:t>
            </w:r>
          </w:p>
          <w:p w14:paraId="161DB277" w14:textId="77777777" w:rsidR="006C4B85" w:rsidRPr="007148F0" w:rsidRDefault="006C4B85" w:rsidP="00E9448A">
            <w:pPr>
              <w:spacing w:after="0" w:line="300" w:lineRule="exact"/>
              <w:jc w:val="center"/>
              <w:rPr>
                <w:b/>
                <w:sz w:val="26"/>
                <w:szCs w:val="26"/>
              </w:rPr>
            </w:pPr>
            <w:r>
              <w:rPr>
                <w:b/>
                <w:sz w:val="26"/>
                <w:szCs w:val="26"/>
              </w:rPr>
              <w:t>PEOPLE’S COMMITTEE</w:t>
            </w:r>
          </w:p>
          <w:p w14:paraId="0C543C13" w14:textId="77777777" w:rsidR="006C4B85" w:rsidRPr="00E50454" w:rsidRDefault="006C4B85" w:rsidP="00E9448A">
            <w:pPr>
              <w:spacing w:before="240" w:after="0" w:line="300" w:lineRule="exact"/>
              <w:ind w:right="-108"/>
              <w:jc w:val="center"/>
              <w:rPr>
                <w:szCs w:val="28"/>
                <w:lang w:val="en-US"/>
              </w:rPr>
            </w:pPr>
            <w:r w:rsidRPr="00092B48">
              <w:rPr>
                <w:noProof/>
                <w:szCs w:val="28"/>
              </w:rPr>
              <mc:AlternateContent>
                <mc:Choice Requires="wps">
                  <w:drawing>
                    <wp:anchor distT="4294967294" distB="4294967294" distL="114300" distR="114300" simplePos="0" relativeHeight="251662336" behindDoc="0" locked="0" layoutInCell="1" allowOverlap="1" wp14:anchorId="5A50B64C" wp14:editId="656E700D">
                      <wp:simplePos x="0" y="0"/>
                      <wp:positionH relativeFrom="column">
                        <wp:posOffset>914400</wp:posOffset>
                      </wp:positionH>
                      <wp:positionV relativeFrom="paragraph">
                        <wp:posOffset>20955</wp:posOffset>
                      </wp:positionV>
                      <wp:extent cx="445135" cy="0"/>
                      <wp:effectExtent l="0" t="0" r="3746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72291" id="_x0000_t32" coordsize="21600,21600" o:spt="32" o:oned="t" path="m,l21600,21600e" filled="f">
                      <v:path arrowok="t" fillok="f" o:connecttype="none"/>
                      <o:lock v:ext="edit" shapetype="t"/>
                    </v:shapetype>
                    <v:shape id="AutoShape 3" o:spid="_x0000_s1026" type="#_x0000_t32" style="position:absolute;margin-left:1in;margin-top:1.65pt;width:35.0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LNHQIAADo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"/>
                  </w:pict>
                </mc:Fallback>
              </mc:AlternateContent>
            </w:r>
            <w:r>
              <w:rPr>
                <w:szCs w:val="28"/>
              </w:rPr>
              <w:t>No</w:t>
            </w:r>
            <w:r w:rsidR="00E50454">
              <w:rPr>
                <w:szCs w:val="28"/>
              </w:rPr>
              <w:t xml:space="preserve">. </w:t>
            </w:r>
            <w:r w:rsidR="00E50454">
              <w:rPr>
                <w:szCs w:val="28"/>
                <w:lang w:val="en-US"/>
              </w:rPr>
              <w:t>11102</w:t>
            </w:r>
            <w:r w:rsidRPr="00092B48">
              <w:rPr>
                <w:szCs w:val="28"/>
              </w:rPr>
              <w:t xml:space="preserve"> /</w:t>
            </w:r>
            <w:r w:rsidR="00E50454">
              <w:rPr>
                <w:szCs w:val="28"/>
                <w:lang w:val="en-US"/>
              </w:rPr>
              <w:t>KH-UBND</w:t>
            </w:r>
          </w:p>
          <w:p w14:paraId="16916B43" w14:textId="77777777" w:rsidR="006C4B85" w:rsidRPr="006C4B85" w:rsidRDefault="006C4B85" w:rsidP="006C4B85">
            <w:pPr>
              <w:tabs>
                <w:tab w:val="left" w:pos="2490"/>
              </w:tabs>
              <w:rPr>
                <w:szCs w:val="28"/>
              </w:rPr>
            </w:pPr>
            <w:r>
              <w:rPr>
                <w:szCs w:val="28"/>
              </w:rPr>
              <w:tab/>
            </w:r>
          </w:p>
        </w:tc>
        <w:tc>
          <w:tcPr>
            <w:tcW w:w="3007" w:type="pct"/>
          </w:tcPr>
          <w:p w14:paraId="63CCB251" w14:textId="77777777" w:rsidR="006C4B85" w:rsidRPr="007148F0" w:rsidRDefault="006C4B85" w:rsidP="00E9448A">
            <w:pPr>
              <w:spacing w:after="0" w:line="300" w:lineRule="exact"/>
              <w:jc w:val="center"/>
              <w:rPr>
                <w:b/>
                <w:sz w:val="26"/>
                <w:szCs w:val="26"/>
              </w:rPr>
            </w:pPr>
            <w:r>
              <w:rPr>
                <w:b/>
                <w:sz w:val="26"/>
                <w:szCs w:val="26"/>
              </w:rPr>
              <w:t>SOCIALIST REPUBLIC OF VIETNAM</w:t>
            </w:r>
          </w:p>
          <w:p w14:paraId="3EE1CA7B" w14:textId="77777777" w:rsidR="006C4B85" w:rsidRPr="00092B48" w:rsidRDefault="006C4B85" w:rsidP="00E9448A">
            <w:pPr>
              <w:spacing w:after="0" w:line="300" w:lineRule="exact"/>
              <w:jc w:val="center"/>
              <w:rPr>
                <w:szCs w:val="28"/>
              </w:rPr>
            </w:pPr>
            <w:r>
              <w:rPr>
                <w:b/>
                <w:szCs w:val="28"/>
              </w:rPr>
              <w:t>Independence – Freedom</w:t>
            </w:r>
            <w:r w:rsidRPr="00092B48">
              <w:rPr>
                <w:b/>
                <w:szCs w:val="28"/>
              </w:rPr>
              <w:t xml:space="preserve"> – H</w:t>
            </w:r>
            <w:r>
              <w:rPr>
                <w:b/>
                <w:szCs w:val="28"/>
              </w:rPr>
              <w:t>appiness</w:t>
            </w:r>
          </w:p>
          <w:p w14:paraId="7721B097" w14:textId="77777777" w:rsidR="006C4B85" w:rsidRPr="00F418FA" w:rsidRDefault="006C4B85" w:rsidP="00E9448A">
            <w:pPr>
              <w:spacing w:before="240" w:after="0" w:line="320" w:lineRule="exact"/>
              <w:jc w:val="center"/>
              <w:rPr>
                <w:i/>
                <w:sz w:val="26"/>
                <w:szCs w:val="26"/>
              </w:rPr>
            </w:pPr>
            <w:r w:rsidRPr="00092B48">
              <w:rPr>
                <w:noProof/>
                <w:szCs w:val="28"/>
              </w:rPr>
              <mc:AlternateContent>
                <mc:Choice Requires="wps">
                  <w:drawing>
                    <wp:anchor distT="4294967294" distB="4294967294" distL="114300" distR="114300" simplePos="0" relativeHeight="251663360" behindDoc="0" locked="0" layoutInCell="1" allowOverlap="1" wp14:anchorId="58CD98E2" wp14:editId="626F0119">
                      <wp:simplePos x="0" y="0"/>
                      <wp:positionH relativeFrom="column">
                        <wp:posOffset>608330</wp:posOffset>
                      </wp:positionH>
                      <wp:positionV relativeFrom="paragraph">
                        <wp:posOffset>18415</wp:posOffset>
                      </wp:positionV>
                      <wp:extent cx="23241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4AEAF" id="AutoShape 4" o:spid="_x0000_s1026" type="#_x0000_t32" style="position:absolute;margin-left:47.9pt;margin-top:1.45pt;width:183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f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mxzNom0NUKXfGN0hP8lU/K/rdIqnKlsiGh+C3s4bcxGdE71L8xWoosh++KAYxBPDD&#10;rE616T0kTAGdgiTnmyT85BCFj+lDmiU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"/>
                  </w:pict>
                </mc:Fallback>
              </mc:AlternateContent>
            </w:r>
            <w:r w:rsidR="00E50454">
              <w:rPr>
                <w:i/>
                <w:szCs w:val="28"/>
              </w:rPr>
              <w:t xml:space="preserve">Dong Nai, </w:t>
            </w:r>
            <w:r w:rsidR="00E50454">
              <w:rPr>
                <w:i/>
                <w:szCs w:val="28"/>
                <w:lang w:val="en-US"/>
              </w:rPr>
              <w:t>September 15</w:t>
            </w:r>
            <w:r>
              <w:rPr>
                <w:i/>
                <w:szCs w:val="28"/>
              </w:rPr>
              <w:t xml:space="preserve"> , 2021</w:t>
            </w:r>
          </w:p>
        </w:tc>
      </w:tr>
    </w:tbl>
    <w:p w14:paraId="7669DF4D" w14:textId="77777777" w:rsidR="006C4B85" w:rsidRPr="00E50454" w:rsidRDefault="003A651D" w:rsidP="003A651D">
      <w:pPr>
        <w:pStyle w:val="NormalWeb"/>
        <w:spacing w:before="0" w:beforeAutospacing="0" w:after="0" w:afterAutospacing="0"/>
        <w:rPr>
          <w:b/>
          <w:color w:val="111111"/>
          <w:sz w:val="28"/>
          <w:szCs w:val="28"/>
        </w:rPr>
      </w:pPr>
      <w:r>
        <w:rPr>
          <w:color w:val="111111"/>
          <w:sz w:val="28"/>
          <w:szCs w:val="28"/>
        </w:rPr>
        <w:t xml:space="preserve">                                                            </w:t>
      </w:r>
      <w:r w:rsidR="006C4B85">
        <w:rPr>
          <w:color w:val="111111"/>
          <w:sz w:val="28"/>
          <w:szCs w:val="28"/>
        </w:rPr>
        <w:t xml:space="preserve"> </w:t>
      </w:r>
      <w:r w:rsidR="006C4B85" w:rsidRPr="00E50454">
        <w:rPr>
          <w:b/>
          <w:color w:val="111111"/>
          <w:sz w:val="28"/>
          <w:szCs w:val="28"/>
        </w:rPr>
        <w:t>PLAN</w:t>
      </w:r>
    </w:p>
    <w:p w14:paraId="56A88083" w14:textId="77777777" w:rsidR="003A651D" w:rsidRDefault="00E50454" w:rsidP="006C4B85">
      <w:pPr>
        <w:pStyle w:val="NormalWeb"/>
        <w:spacing w:before="0" w:beforeAutospacing="0" w:after="0" w:afterAutospacing="0"/>
        <w:jc w:val="center"/>
        <w:rPr>
          <w:b/>
          <w:color w:val="111111"/>
          <w:sz w:val="28"/>
          <w:szCs w:val="28"/>
        </w:rPr>
      </w:pPr>
      <w:r>
        <w:rPr>
          <w:b/>
          <w:color w:val="111111"/>
          <w:sz w:val="28"/>
          <w:szCs w:val="28"/>
        </w:rPr>
        <w:t xml:space="preserve">Gradually Resuming Socio-economic Activities, Security and </w:t>
      </w:r>
      <w:r w:rsidR="003A651D">
        <w:rPr>
          <w:b/>
          <w:color w:val="111111"/>
          <w:sz w:val="28"/>
          <w:szCs w:val="28"/>
        </w:rPr>
        <w:t xml:space="preserve">National </w:t>
      </w:r>
      <w:r>
        <w:rPr>
          <w:b/>
          <w:color w:val="111111"/>
          <w:sz w:val="28"/>
          <w:szCs w:val="28"/>
        </w:rPr>
        <w:t>Defense to E</w:t>
      </w:r>
      <w:r w:rsidR="006C4B85" w:rsidRPr="00E50454">
        <w:rPr>
          <w:b/>
          <w:color w:val="111111"/>
          <w:sz w:val="28"/>
          <w:szCs w:val="28"/>
        </w:rPr>
        <w:t>n</w:t>
      </w:r>
      <w:r>
        <w:rPr>
          <w:b/>
          <w:color w:val="111111"/>
          <w:sz w:val="28"/>
          <w:szCs w:val="28"/>
        </w:rPr>
        <w:t xml:space="preserve">sure the Prevention and Control of COVID-19 </w:t>
      </w:r>
    </w:p>
    <w:p w14:paraId="1956FF07" w14:textId="77777777" w:rsidR="006C4B85" w:rsidRPr="00E50454" w:rsidRDefault="00E50454" w:rsidP="003A651D">
      <w:pPr>
        <w:pStyle w:val="NormalWeb"/>
        <w:spacing w:before="0" w:beforeAutospacing="0" w:after="0" w:afterAutospacing="0"/>
        <w:jc w:val="center"/>
        <w:rPr>
          <w:b/>
          <w:color w:val="111111"/>
          <w:sz w:val="28"/>
          <w:szCs w:val="28"/>
        </w:rPr>
      </w:pPr>
      <w:r>
        <w:rPr>
          <w:b/>
          <w:color w:val="111111"/>
          <w:sz w:val="28"/>
          <w:szCs w:val="28"/>
        </w:rPr>
        <w:t>in Dong Nai P</w:t>
      </w:r>
      <w:r w:rsidR="006C4B85" w:rsidRPr="00E50454">
        <w:rPr>
          <w:b/>
          <w:color w:val="111111"/>
          <w:sz w:val="28"/>
          <w:szCs w:val="28"/>
        </w:rPr>
        <w:t>rovince</w:t>
      </w:r>
      <w:r w:rsidR="003A651D">
        <w:rPr>
          <w:b/>
          <w:color w:val="111111"/>
          <w:sz w:val="28"/>
          <w:szCs w:val="28"/>
        </w:rPr>
        <w:t xml:space="preserve"> </w:t>
      </w:r>
      <w:r>
        <w:rPr>
          <w:b/>
          <w:color w:val="111111"/>
          <w:sz w:val="28"/>
          <w:szCs w:val="28"/>
        </w:rPr>
        <w:t>in the New S</w:t>
      </w:r>
      <w:r w:rsidR="006C4B85" w:rsidRPr="00E50454">
        <w:rPr>
          <w:b/>
          <w:color w:val="111111"/>
          <w:sz w:val="28"/>
          <w:szCs w:val="28"/>
        </w:rPr>
        <w:t>ituation</w:t>
      </w:r>
    </w:p>
    <w:p w14:paraId="3982766D" w14:textId="77777777" w:rsidR="006C4B85" w:rsidRPr="006C4B85" w:rsidRDefault="006C4B85" w:rsidP="006C4B85">
      <w:pPr>
        <w:pStyle w:val="NormalWeb"/>
        <w:spacing w:before="0" w:beforeAutospacing="0" w:after="0" w:afterAutospacing="0"/>
        <w:jc w:val="center"/>
        <w:rPr>
          <w:color w:val="111111"/>
          <w:sz w:val="28"/>
          <w:szCs w:val="28"/>
        </w:rPr>
      </w:pPr>
      <w:r>
        <w:rPr>
          <w:noProof/>
          <w:color w:val="111111"/>
          <w:sz w:val="28"/>
          <w:szCs w:val="28"/>
        </w:rPr>
        <mc:AlternateContent>
          <mc:Choice Requires="wps">
            <w:drawing>
              <wp:anchor distT="0" distB="0" distL="114300" distR="114300" simplePos="0" relativeHeight="251664384" behindDoc="0" locked="0" layoutInCell="1" allowOverlap="1" wp14:anchorId="578A049B" wp14:editId="64DF970E">
                <wp:simplePos x="0" y="0"/>
                <wp:positionH relativeFrom="column">
                  <wp:posOffset>2581275</wp:posOffset>
                </wp:positionH>
                <wp:positionV relativeFrom="paragraph">
                  <wp:posOffset>135890</wp:posOffset>
                </wp:positionV>
                <wp:extent cx="904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904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E5D69"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3.25pt,10.7pt" to="27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" strokecolor="#4579b8 [3044]"/>
            </w:pict>
          </mc:Fallback>
        </mc:AlternateContent>
      </w:r>
    </w:p>
    <w:p w14:paraId="5D0606FE" w14:textId="77777777" w:rsidR="006C4B85" w:rsidRPr="00E21E95" w:rsidRDefault="006C4B85" w:rsidP="003A651D">
      <w:pPr>
        <w:pStyle w:val="NormalWeb"/>
        <w:ind w:firstLine="720"/>
        <w:jc w:val="both"/>
        <w:rPr>
          <w:color w:val="111111"/>
          <w:sz w:val="26"/>
          <w:szCs w:val="26"/>
        </w:rPr>
      </w:pPr>
      <w:r w:rsidRPr="00E21E95">
        <w:rPr>
          <w:color w:val="111111"/>
          <w:sz w:val="26"/>
          <w:szCs w:val="26"/>
        </w:rPr>
        <w:t>In the face of the complicated</w:t>
      </w:r>
      <w:r w:rsidR="003A651D" w:rsidRPr="00E21E95">
        <w:rPr>
          <w:color w:val="111111"/>
          <w:sz w:val="26"/>
          <w:szCs w:val="26"/>
        </w:rPr>
        <w:t xml:space="preserve"> development of the COVID-19 pandemic, Dong Nai P</w:t>
      </w:r>
      <w:r w:rsidRPr="00E21E95">
        <w:rPr>
          <w:color w:val="111111"/>
          <w:sz w:val="26"/>
          <w:szCs w:val="26"/>
        </w:rPr>
        <w:t>rovince has been focusing all its</w:t>
      </w:r>
      <w:r w:rsidR="003A651D" w:rsidRPr="00E21E95">
        <w:rPr>
          <w:color w:val="111111"/>
          <w:sz w:val="26"/>
          <w:szCs w:val="26"/>
        </w:rPr>
        <w:t xml:space="preserve"> efforts on stamping out the pand</w:t>
      </w:r>
      <w:r w:rsidRPr="00E21E95">
        <w:rPr>
          <w:color w:val="111111"/>
          <w:sz w:val="26"/>
          <w:szCs w:val="26"/>
        </w:rPr>
        <w:t>emic, preventing the spread of the disease, strengthening social distancing, speeding up many rou</w:t>
      </w:r>
      <w:r w:rsidR="003A651D" w:rsidRPr="00E21E95">
        <w:rPr>
          <w:color w:val="111111"/>
          <w:sz w:val="26"/>
          <w:szCs w:val="26"/>
        </w:rPr>
        <w:t>nds of testing and the vaccination</w:t>
      </w:r>
      <w:r w:rsidRPr="00E21E95">
        <w:rPr>
          <w:color w:val="111111"/>
          <w:sz w:val="26"/>
          <w:szCs w:val="26"/>
        </w:rPr>
        <w:t xml:space="preserve"> to minimize the number o</w:t>
      </w:r>
      <w:r w:rsidR="003A651D" w:rsidRPr="00E21E95">
        <w:rPr>
          <w:color w:val="111111"/>
          <w:sz w:val="26"/>
          <w:szCs w:val="26"/>
        </w:rPr>
        <w:t>f deaths due to the COVID-19 pan</w:t>
      </w:r>
      <w:r w:rsidRPr="00E21E95">
        <w:rPr>
          <w:color w:val="111111"/>
          <w:sz w:val="26"/>
          <w:szCs w:val="26"/>
        </w:rPr>
        <w:t>demic in order to fulfill the goal of protecting t</w:t>
      </w:r>
      <w:r w:rsidR="003A651D" w:rsidRPr="00E21E95">
        <w:rPr>
          <w:color w:val="111111"/>
          <w:sz w:val="26"/>
          <w:szCs w:val="26"/>
        </w:rPr>
        <w:t>he lives and health of P</w:t>
      </w:r>
      <w:r w:rsidRPr="00E21E95">
        <w:rPr>
          <w:color w:val="111111"/>
          <w:sz w:val="26"/>
          <w:szCs w:val="26"/>
        </w:rPr>
        <w:t>eople first and foremost, stabilizing production an</w:t>
      </w:r>
      <w:r w:rsidR="003A651D" w:rsidRPr="00E21E95">
        <w:rPr>
          <w:color w:val="111111"/>
          <w:sz w:val="26"/>
          <w:szCs w:val="26"/>
        </w:rPr>
        <w:t xml:space="preserve">d business activities </w:t>
      </w:r>
      <w:r w:rsidRPr="00E21E95">
        <w:rPr>
          <w:color w:val="111111"/>
          <w:sz w:val="26"/>
          <w:szCs w:val="26"/>
        </w:rPr>
        <w:t>in the province.</w:t>
      </w:r>
    </w:p>
    <w:p w14:paraId="4B471E7B" w14:textId="77777777" w:rsidR="006C4B85" w:rsidRPr="00E21E95" w:rsidRDefault="00EA3A8B" w:rsidP="003A651D">
      <w:pPr>
        <w:pStyle w:val="NormalWeb"/>
        <w:ind w:firstLine="720"/>
        <w:jc w:val="both"/>
        <w:rPr>
          <w:color w:val="111111"/>
          <w:sz w:val="26"/>
          <w:szCs w:val="26"/>
        </w:rPr>
      </w:pPr>
      <w:r w:rsidRPr="00E21E95">
        <w:rPr>
          <w:color w:val="111111"/>
          <w:sz w:val="26"/>
          <w:szCs w:val="26"/>
        </w:rPr>
        <w:t>To prepare for the road map</w:t>
      </w:r>
      <w:r w:rsidR="006C4B85" w:rsidRPr="00E21E95">
        <w:rPr>
          <w:color w:val="111111"/>
          <w:sz w:val="26"/>
          <w:szCs w:val="26"/>
        </w:rPr>
        <w:t xml:space="preserve"> back to the new normal</w:t>
      </w:r>
      <w:r w:rsidR="003A651D" w:rsidRPr="00E21E95">
        <w:rPr>
          <w:color w:val="111111"/>
          <w:sz w:val="26"/>
          <w:szCs w:val="26"/>
        </w:rPr>
        <w:t>ity</w:t>
      </w:r>
      <w:r w:rsidR="006C4B85" w:rsidRPr="00E21E95">
        <w:rPr>
          <w:color w:val="111111"/>
          <w:sz w:val="26"/>
          <w:szCs w:val="26"/>
        </w:rPr>
        <w:t xml:space="preserve"> and </w:t>
      </w:r>
      <w:r w:rsidR="003A651D" w:rsidRPr="00E21E95">
        <w:rPr>
          <w:color w:val="111111"/>
          <w:sz w:val="26"/>
          <w:szCs w:val="26"/>
        </w:rPr>
        <w:t xml:space="preserve">to </w:t>
      </w:r>
      <w:r w:rsidR="006C4B85" w:rsidRPr="00E21E95">
        <w:rPr>
          <w:color w:val="111111"/>
          <w:sz w:val="26"/>
          <w:szCs w:val="26"/>
        </w:rPr>
        <w:t>deploy socio-economic activiti</w:t>
      </w:r>
      <w:r w:rsidRPr="00E21E95">
        <w:rPr>
          <w:color w:val="111111"/>
          <w:sz w:val="26"/>
          <w:szCs w:val="26"/>
        </w:rPr>
        <w:t xml:space="preserve">es, </w:t>
      </w:r>
      <w:r w:rsidR="003A651D" w:rsidRPr="00E21E95">
        <w:rPr>
          <w:color w:val="111111"/>
          <w:sz w:val="26"/>
          <w:szCs w:val="26"/>
        </w:rPr>
        <w:t>security and national defense</w:t>
      </w:r>
      <w:r w:rsidR="006C4B85" w:rsidRPr="00E21E95">
        <w:rPr>
          <w:color w:val="111111"/>
          <w:sz w:val="26"/>
          <w:szCs w:val="26"/>
        </w:rPr>
        <w:t xml:space="preserve"> to ensure </w:t>
      </w:r>
      <w:r w:rsidR="003A651D" w:rsidRPr="00E21E95">
        <w:rPr>
          <w:color w:val="111111"/>
          <w:sz w:val="26"/>
          <w:szCs w:val="26"/>
        </w:rPr>
        <w:t xml:space="preserve">the </w:t>
      </w:r>
      <w:r w:rsidR="006C4B85" w:rsidRPr="00E21E95">
        <w:rPr>
          <w:color w:val="111111"/>
          <w:sz w:val="26"/>
          <w:szCs w:val="26"/>
        </w:rPr>
        <w:t xml:space="preserve">safety against </w:t>
      </w:r>
      <w:r w:rsidR="003A651D" w:rsidRPr="00E21E95">
        <w:rPr>
          <w:color w:val="111111"/>
          <w:sz w:val="26"/>
          <w:szCs w:val="26"/>
        </w:rPr>
        <w:t>the COVID-19 pan</w:t>
      </w:r>
      <w:r w:rsidRPr="00E21E95">
        <w:rPr>
          <w:color w:val="111111"/>
          <w:sz w:val="26"/>
          <w:szCs w:val="26"/>
        </w:rPr>
        <w:t>demic,</w:t>
      </w:r>
      <w:r w:rsidR="006C4B85" w:rsidRPr="00E21E95">
        <w:rPr>
          <w:color w:val="111111"/>
          <w:sz w:val="26"/>
          <w:szCs w:val="26"/>
        </w:rPr>
        <w:t xml:space="preserve"> The </w:t>
      </w:r>
      <w:r w:rsidR="003A651D" w:rsidRPr="00E21E95">
        <w:rPr>
          <w:color w:val="111111"/>
          <w:sz w:val="26"/>
          <w:szCs w:val="26"/>
        </w:rPr>
        <w:t>People's Committee of Dong Nai Province promulgates the Implementation P</w:t>
      </w:r>
      <w:r w:rsidRPr="00E21E95">
        <w:rPr>
          <w:color w:val="111111"/>
          <w:sz w:val="26"/>
          <w:szCs w:val="26"/>
        </w:rPr>
        <w:t>lan</w:t>
      </w:r>
      <w:r w:rsidR="006C4B85" w:rsidRPr="00E21E95">
        <w:rPr>
          <w:color w:val="111111"/>
          <w:sz w:val="26"/>
          <w:szCs w:val="26"/>
        </w:rPr>
        <w:t xml:space="preserve"> specifically as follows:</w:t>
      </w:r>
    </w:p>
    <w:p w14:paraId="02693738" w14:textId="77777777" w:rsidR="006C4B85" w:rsidRPr="00E21E95" w:rsidRDefault="006C4B85" w:rsidP="006C4B85">
      <w:pPr>
        <w:pStyle w:val="NormalWeb"/>
        <w:jc w:val="both"/>
        <w:rPr>
          <w:b/>
          <w:color w:val="111111"/>
          <w:sz w:val="26"/>
          <w:szCs w:val="26"/>
        </w:rPr>
      </w:pPr>
      <w:r w:rsidRPr="00E21E95">
        <w:rPr>
          <w:b/>
          <w:color w:val="111111"/>
          <w:sz w:val="26"/>
          <w:szCs w:val="26"/>
        </w:rPr>
        <w:t>I. PURPOSE</w:t>
      </w:r>
      <w:r w:rsidR="003A651D" w:rsidRPr="00E21E95">
        <w:rPr>
          <w:b/>
          <w:color w:val="111111"/>
          <w:sz w:val="26"/>
          <w:szCs w:val="26"/>
        </w:rPr>
        <w:t>S AND</w:t>
      </w:r>
      <w:r w:rsidRPr="00E21E95">
        <w:rPr>
          <w:b/>
          <w:color w:val="111111"/>
          <w:sz w:val="26"/>
          <w:szCs w:val="26"/>
        </w:rPr>
        <w:t xml:space="preserve"> REQUIREMENTS</w:t>
      </w:r>
    </w:p>
    <w:p w14:paraId="19780D5A" w14:textId="77777777" w:rsidR="006C4B85" w:rsidRPr="00E21E95" w:rsidRDefault="006C4B85" w:rsidP="006C4B85">
      <w:pPr>
        <w:pStyle w:val="NormalWeb"/>
        <w:jc w:val="both"/>
        <w:rPr>
          <w:b/>
          <w:color w:val="111111"/>
          <w:sz w:val="26"/>
          <w:szCs w:val="26"/>
        </w:rPr>
      </w:pPr>
      <w:r w:rsidRPr="00E21E95">
        <w:rPr>
          <w:b/>
          <w:color w:val="111111"/>
          <w:sz w:val="26"/>
          <w:szCs w:val="26"/>
        </w:rPr>
        <w:t>1. Purpose</w:t>
      </w:r>
      <w:r w:rsidR="003A651D" w:rsidRPr="00E21E95">
        <w:rPr>
          <w:b/>
          <w:color w:val="111111"/>
          <w:sz w:val="26"/>
          <w:szCs w:val="26"/>
        </w:rPr>
        <w:t>s</w:t>
      </w:r>
    </w:p>
    <w:p w14:paraId="2DA4FD68" w14:textId="77777777" w:rsidR="006C4B85" w:rsidRPr="00E21E95" w:rsidRDefault="006C4B85" w:rsidP="006C4B85">
      <w:pPr>
        <w:pStyle w:val="NormalWeb"/>
        <w:jc w:val="both"/>
        <w:rPr>
          <w:color w:val="111111"/>
          <w:sz w:val="26"/>
          <w:szCs w:val="26"/>
        </w:rPr>
      </w:pPr>
      <w:r w:rsidRPr="00E21E95">
        <w:rPr>
          <w:color w:val="111111"/>
          <w:sz w:val="26"/>
          <w:szCs w:val="26"/>
        </w:rPr>
        <w:t xml:space="preserve">a) </w:t>
      </w:r>
      <w:r w:rsidR="0040640B" w:rsidRPr="00E21E95">
        <w:rPr>
          <w:color w:val="111111"/>
          <w:sz w:val="26"/>
          <w:szCs w:val="26"/>
          <w:lang w:val="vi-VN"/>
        </w:rPr>
        <w:t xml:space="preserve">To </w:t>
      </w:r>
      <w:r w:rsidR="0040640B" w:rsidRPr="00E21E95">
        <w:rPr>
          <w:color w:val="111111"/>
          <w:sz w:val="26"/>
          <w:szCs w:val="26"/>
        </w:rPr>
        <w:t>p</w:t>
      </w:r>
      <w:r w:rsidRPr="00E21E95">
        <w:rPr>
          <w:color w:val="111111"/>
          <w:sz w:val="26"/>
          <w:szCs w:val="26"/>
        </w:rPr>
        <w:t>romote economic recover</w:t>
      </w:r>
      <w:r w:rsidR="0040640B" w:rsidRPr="00E21E95">
        <w:rPr>
          <w:color w:val="111111"/>
          <w:sz w:val="26"/>
          <w:szCs w:val="26"/>
        </w:rPr>
        <w:t xml:space="preserve">y in the context that Dong Nai </w:t>
      </w:r>
      <w:r w:rsidR="0040640B" w:rsidRPr="00E21E95">
        <w:rPr>
          <w:color w:val="111111"/>
          <w:sz w:val="26"/>
          <w:szCs w:val="26"/>
          <w:lang w:val="vi-VN"/>
        </w:rPr>
        <w:t>P</w:t>
      </w:r>
      <w:r w:rsidRPr="00E21E95">
        <w:rPr>
          <w:color w:val="111111"/>
          <w:sz w:val="26"/>
          <w:szCs w:val="26"/>
        </w:rPr>
        <w:t>rovince and the whole country gradually contro</w:t>
      </w:r>
      <w:r w:rsidR="0040640B" w:rsidRPr="00E21E95">
        <w:rPr>
          <w:color w:val="111111"/>
          <w:sz w:val="26"/>
          <w:szCs w:val="26"/>
        </w:rPr>
        <w:t>l the impact of the COVID-19 pandemic</w:t>
      </w:r>
    </w:p>
    <w:p w14:paraId="2D9A42BE" w14:textId="77777777" w:rsidR="006C4B85" w:rsidRPr="00E21E95" w:rsidRDefault="0040640B" w:rsidP="006C4B85">
      <w:pPr>
        <w:pStyle w:val="NormalWeb"/>
        <w:jc w:val="both"/>
        <w:rPr>
          <w:color w:val="111111"/>
          <w:sz w:val="26"/>
          <w:szCs w:val="26"/>
        </w:rPr>
      </w:pPr>
      <w:r w:rsidRPr="00E21E95">
        <w:rPr>
          <w:color w:val="111111"/>
          <w:sz w:val="26"/>
          <w:szCs w:val="26"/>
        </w:rPr>
        <w:t xml:space="preserve">b) </w:t>
      </w:r>
      <w:r w:rsidRPr="00E21E95">
        <w:rPr>
          <w:color w:val="111111"/>
          <w:sz w:val="26"/>
          <w:szCs w:val="26"/>
          <w:lang w:val="vi-VN"/>
        </w:rPr>
        <w:t xml:space="preserve">To </w:t>
      </w:r>
      <w:r w:rsidRPr="00E21E95">
        <w:rPr>
          <w:color w:val="111111"/>
          <w:sz w:val="26"/>
          <w:szCs w:val="26"/>
        </w:rPr>
        <w:t>c</w:t>
      </w:r>
      <w:r w:rsidR="006C4B85" w:rsidRPr="00E21E95">
        <w:rPr>
          <w:color w:val="111111"/>
          <w:sz w:val="26"/>
          <w:szCs w:val="26"/>
        </w:rPr>
        <w:t>reate f</w:t>
      </w:r>
      <w:r w:rsidRPr="00E21E95">
        <w:rPr>
          <w:color w:val="111111"/>
          <w:sz w:val="26"/>
          <w:szCs w:val="26"/>
        </w:rPr>
        <w:t>avorable conditions for enterpris</w:t>
      </w:r>
      <w:r w:rsidR="006C4B85" w:rsidRPr="00E21E95">
        <w:rPr>
          <w:color w:val="111111"/>
          <w:sz w:val="26"/>
          <w:szCs w:val="26"/>
        </w:rPr>
        <w:t>es</w:t>
      </w:r>
      <w:r w:rsidRPr="00E21E95">
        <w:rPr>
          <w:color w:val="111111"/>
          <w:sz w:val="26"/>
          <w:szCs w:val="26"/>
        </w:rPr>
        <w:t xml:space="preserve"> and people to gradually resume</w:t>
      </w:r>
      <w:r w:rsidR="006C4B85" w:rsidRPr="00E21E95">
        <w:rPr>
          <w:color w:val="111111"/>
          <w:sz w:val="26"/>
          <w:szCs w:val="26"/>
        </w:rPr>
        <w:t xml:space="preserve"> production and business activities</w:t>
      </w:r>
      <w:r w:rsidRPr="00E21E95">
        <w:rPr>
          <w:color w:val="111111"/>
          <w:sz w:val="26"/>
          <w:szCs w:val="26"/>
        </w:rPr>
        <w:t xml:space="preserve"> to ensure safety for pan</w:t>
      </w:r>
      <w:r w:rsidR="006C4B85" w:rsidRPr="00E21E95">
        <w:rPr>
          <w:color w:val="111111"/>
          <w:sz w:val="26"/>
          <w:szCs w:val="26"/>
        </w:rPr>
        <w:t>demic prevention and control, thereby contributing to stabilizing economic growth, recovering and developing p</w:t>
      </w:r>
      <w:r w:rsidRPr="00E21E95">
        <w:rPr>
          <w:color w:val="111111"/>
          <w:sz w:val="26"/>
          <w:szCs w:val="26"/>
        </w:rPr>
        <w:t>roduction. business when the pan</w:t>
      </w:r>
      <w:r w:rsidR="006C4B85" w:rsidRPr="00E21E95">
        <w:rPr>
          <w:color w:val="111111"/>
          <w:sz w:val="26"/>
          <w:szCs w:val="26"/>
        </w:rPr>
        <w:t>demic is under control.</w:t>
      </w:r>
    </w:p>
    <w:p w14:paraId="11FF4333" w14:textId="77777777" w:rsidR="006C4B85" w:rsidRPr="00E21E95" w:rsidRDefault="0040640B" w:rsidP="006C4B85">
      <w:pPr>
        <w:pStyle w:val="NormalWeb"/>
        <w:jc w:val="both"/>
        <w:rPr>
          <w:color w:val="111111"/>
          <w:sz w:val="26"/>
          <w:szCs w:val="26"/>
        </w:rPr>
      </w:pPr>
      <w:r w:rsidRPr="00E21E95">
        <w:rPr>
          <w:color w:val="111111"/>
          <w:sz w:val="26"/>
          <w:szCs w:val="26"/>
        </w:rPr>
        <w:t xml:space="preserve">c) </w:t>
      </w:r>
      <w:r w:rsidRPr="00E21E95">
        <w:rPr>
          <w:color w:val="111111"/>
          <w:sz w:val="26"/>
          <w:szCs w:val="26"/>
          <w:lang w:val="vi-VN"/>
        </w:rPr>
        <w:t xml:space="preserve">To </w:t>
      </w:r>
      <w:r w:rsidRPr="00E21E95">
        <w:rPr>
          <w:color w:val="111111"/>
          <w:sz w:val="26"/>
          <w:szCs w:val="26"/>
        </w:rPr>
        <w:t>ensure</w:t>
      </w:r>
      <w:r w:rsidR="006C4B85" w:rsidRPr="00E21E95">
        <w:rPr>
          <w:color w:val="111111"/>
          <w:sz w:val="26"/>
          <w:szCs w:val="26"/>
        </w:rPr>
        <w:t xml:space="preserve"> social security, employment, health care and life for</w:t>
      </w:r>
      <w:r w:rsidRPr="00E21E95">
        <w:rPr>
          <w:color w:val="111111"/>
          <w:sz w:val="26"/>
          <w:szCs w:val="26"/>
        </w:rPr>
        <w:t xml:space="preserve"> people</w:t>
      </w:r>
    </w:p>
    <w:p w14:paraId="08C1BCA5" w14:textId="77777777" w:rsidR="006C4B85" w:rsidRPr="00E21E95" w:rsidRDefault="006C4B85" w:rsidP="006C4B85">
      <w:pPr>
        <w:pStyle w:val="NormalWeb"/>
        <w:jc w:val="both"/>
        <w:rPr>
          <w:color w:val="111111"/>
          <w:sz w:val="26"/>
          <w:szCs w:val="26"/>
          <w:lang w:val="vi-VN"/>
        </w:rPr>
      </w:pPr>
      <w:r w:rsidRPr="00E21E95">
        <w:rPr>
          <w:color w:val="111111"/>
          <w:sz w:val="26"/>
          <w:szCs w:val="26"/>
        </w:rPr>
        <w:t xml:space="preserve">d) </w:t>
      </w:r>
      <w:r w:rsidR="0040640B" w:rsidRPr="00E21E95">
        <w:rPr>
          <w:color w:val="111111"/>
          <w:sz w:val="26"/>
          <w:szCs w:val="26"/>
          <w:lang w:val="vi-VN"/>
        </w:rPr>
        <w:t xml:space="preserve">To </w:t>
      </w:r>
      <w:r w:rsidR="0040640B" w:rsidRPr="00E21E95">
        <w:rPr>
          <w:color w:val="111111"/>
          <w:sz w:val="26"/>
          <w:szCs w:val="26"/>
        </w:rPr>
        <w:t>e</w:t>
      </w:r>
      <w:r w:rsidRPr="00E21E95">
        <w:rPr>
          <w:color w:val="111111"/>
          <w:sz w:val="26"/>
          <w:szCs w:val="26"/>
        </w:rPr>
        <w:t>nsure security, order an</w:t>
      </w:r>
      <w:r w:rsidR="0040640B" w:rsidRPr="00E21E95">
        <w:rPr>
          <w:color w:val="111111"/>
          <w:sz w:val="26"/>
          <w:szCs w:val="26"/>
        </w:rPr>
        <w:t>d social safety in the province</w:t>
      </w:r>
    </w:p>
    <w:p w14:paraId="0B6EB380" w14:textId="77777777" w:rsidR="006C4B85" w:rsidRPr="00E21E95" w:rsidRDefault="0040640B" w:rsidP="006C4B85">
      <w:pPr>
        <w:pStyle w:val="NormalWeb"/>
        <w:jc w:val="both"/>
        <w:rPr>
          <w:b/>
          <w:color w:val="111111"/>
          <w:sz w:val="26"/>
          <w:szCs w:val="26"/>
        </w:rPr>
      </w:pPr>
      <w:r w:rsidRPr="00E21E95">
        <w:rPr>
          <w:b/>
          <w:color w:val="111111"/>
          <w:sz w:val="26"/>
          <w:szCs w:val="26"/>
        </w:rPr>
        <w:t>2. Requirements</w:t>
      </w:r>
    </w:p>
    <w:p w14:paraId="30E8F9C3" w14:textId="77777777" w:rsidR="006C4B85" w:rsidRPr="00E21E95" w:rsidRDefault="0040640B" w:rsidP="006C4B85">
      <w:pPr>
        <w:pStyle w:val="NormalWeb"/>
        <w:jc w:val="both"/>
        <w:rPr>
          <w:color w:val="111111"/>
          <w:sz w:val="26"/>
          <w:szCs w:val="26"/>
        </w:rPr>
      </w:pPr>
      <w:r w:rsidRPr="00E21E95">
        <w:rPr>
          <w:color w:val="111111"/>
          <w:sz w:val="26"/>
          <w:szCs w:val="26"/>
        </w:rPr>
        <w:t>a) Ensuring safety for pan</w:t>
      </w:r>
      <w:r w:rsidR="006C4B85" w:rsidRPr="00E21E95">
        <w:rPr>
          <w:color w:val="111111"/>
          <w:sz w:val="26"/>
          <w:szCs w:val="26"/>
        </w:rPr>
        <w:t>demic prevention and control, minimizing loss of human life, along with economic recovery, j</w:t>
      </w:r>
      <w:r w:rsidRPr="00E21E95">
        <w:rPr>
          <w:color w:val="111111"/>
          <w:sz w:val="26"/>
          <w:szCs w:val="26"/>
        </w:rPr>
        <w:t>ob creation and social security</w:t>
      </w:r>
    </w:p>
    <w:p w14:paraId="74C27385" w14:textId="77777777" w:rsidR="006C4B85" w:rsidRPr="00E21E95" w:rsidRDefault="00A71670" w:rsidP="006C4B85">
      <w:pPr>
        <w:pStyle w:val="NormalWeb"/>
        <w:jc w:val="both"/>
        <w:rPr>
          <w:color w:val="111111"/>
          <w:sz w:val="26"/>
          <w:szCs w:val="26"/>
        </w:rPr>
      </w:pPr>
      <w:r w:rsidRPr="00E21E95">
        <w:rPr>
          <w:color w:val="111111"/>
          <w:sz w:val="26"/>
          <w:szCs w:val="26"/>
        </w:rPr>
        <w:t>b) Departments, sectors</w:t>
      </w:r>
      <w:r w:rsidR="006C4B85" w:rsidRPr="00E21E95">
        <w:rPr>
          <w:color w:val="111111"/>
          <w:sz w:val="26"/>
          <w:szCs w:val="26"/>
        </w:rPr>
        <w:t>, People's Committees of districts and cities continue to monitor the operation situation, proactively grasp difficulties and problems of enterprises and people to promptly solve</w:t>
      </w:r>
      <w:r w:rsidRPr="00E21E95">
        <w:rPr>
          <w:color w:val="111111"/>
          <w:sz w:val="26"/>
          <w:szCs w:val="26"/>
          <w:lang w:val="vi-VN"/>
        </w:rPr>
        <w:t xml:space="preserve"> them,</w:t>
      </w:r>
      <w:r w:rsidR="006C4B85" w:rsidRPr="00E21E95">
        <w:rPr>
          <w:color w:val="111111"/>
          <w:sz w:val="26"/>
          <w:szCs w:val="26"/>
        </w:rPr>
        <w:t xml:space="preserve"> or </w:t>
      </w:r>
      <w:r w:rsidRPr="00E21E95">
        <w:rPr>
          <w:color w:val="111111"/>
          <w:sz w:val="26"/>
          <w:szCs w:val="26"/>
          <w:lang w:val="vi-VN"/>
        </w:rPr>
        <w:t xml:space="preserve">to </w:t>
      </w:r>
      <w:r w:rsidR="006C4B85" w:rsidRPr="00E21E95">
        <w:rPr>
          <w:color w:val="111111"/>
          <w:sz w:val="26"/>
          <w:szCs w:val="26"/>
        </w:rPr>
        <w:t>propose</w:t>
      </w:r>
      <w:r w:rsidRPr="00E21E95">
        <w:rPr>
          <w:color w:val="111111"/>
          <w:sz w:val="26"/>
          <w:szCs w:val="26"/>
          <w:lang w:val="vi-VN"/>
        </w:rPr>
        <w:t xml:space="preserve"> them</w:t>
      </w:r>
      <w:r w:rsidR="006C4B85" w:rsidRPr="00E21E95">
        <w:rPr>
          <w:color w:val="111111"/>
          <w:sz w:val="26"/>
          <w:szCs w:val="26"/>
        </w:rPr>
        <w:t xml:space="preserve"> to c</w:t>
      </w:r>
      <w:r w:rsidRPr="00E21E95">
        <w:rPr>
          <w:color w:val="111111"/>
          <w:sz w:val="26"/>
          <w:szCs w:val="26"/>
        </w:rPr>
        <w:t xml:space="preserve">ompetent authorities </w:t>
      </w:r>
      <w:r w:rsidR="006C4B85" w:rsidRPr="00E21E95">
        <w:rPr>
          <w:color w:val="111111"/>
          <w:sz w:val="26"/>
          <w:szCs w:val="26"/>
        </w:rPr>
        <w:t>to deal with</w:t>
      </w:r>
      <w:r w:rsidRPr="00E21E95">
        <w:rPr>
          <w:color w:val="111111"/>
          <w:sz w:val="26"/>
          <w:szCs w:val="26"/>
          <w:lang w:val="vi-VN"/>
        </w:rPr>
        <w:t xml:space="preserve">, </w:t>
      </w:r>
      <w:r w:rsidRPr="00E21E95">
        <w:rPr>
          <w:color w:val="111111"/>
          <w:sz w:val="26"/>
          <w:szCs w:val="26"/>
          <w:lang w:val="vi-VN"/>
        </w:rPr>
        <w:lastRenderedPageBreak/>
        <w:t>with</w:t>
      </w:r>
      <w:r w:rsidR="006C4B85" w:rsidRPr="00E21E95">
        <w:rPr>
          <w:color w:val="111111"/>
          <w:sz w:val="26"/>
          <w:szCs w:val="26"/>
        </w:rPr>
        <w:t xml:space="preserve"> </w:t>
      </w:r>
      <w:r w:rsidRPr="00E21E95">
        <w:rPr>
          <w:color w:val="111111"/>
          <w:sz w:val="26"/>
          <w:szCs w:val="26"/>
        </w:rPr>
        <w:t>a spirit of maximum support;</w:t>
      </w:r>
      <w:r w:rsidR="006C4B85" w:rsidRPr="00E21E95">
        <w:rPr>
          <w:color w:val="111111"/>
          <w:sz w:val="26"/>
          <w:szCs w:val="26"/>
        </w:rPr>
        <w:t xml:space="preserve"> gradually recovering the economy to adapt t</w:t>
      </w:r>
      <w:r w:rsidRPr="00E21E95">
        <w:rPr>
          <w:color w:val="111111"/>
          <w:sz w:val="26"/>
          <w:szCs w:val="26"/>
        </w:rPr>
        <w:t>o the ongoing COVID-19 pandemic</w:t>
      </w:r>
    </w:p>
    <w:p w14:paraId="62D6B2AB" w14:textId="77777777" w:rsidR="006C4B85" w:rsidRPr="00E21E95" w:rsidRDefault="00A71670" w:rsidP="006C4B85">
      <w:pPr>
        <w:pStyle w:val="NormalWeb"/>
        <w:jc w:val="both"/>
        <w:rPr>
          <w:color w:val="111111"/>
          <w:sz w:val="26"/>
          <w:szCs w:val="26"/>
        </w:rPr>
      </w:pPr>
      <w:r w:rsidRPr="00E21E95">
        <w:rPr>
          <w:color w:val="111111"/>
          <w:sz w:val="26"/>
          <w:szCs w:val="26"/>
        </w:rPr>
        <w:t>c) Raising</w:t>
      </w:r>
      <w:r w:rsidR="006C4B85" w:rsidRPr="00E21E95">
        <w:rPr>
          <w:color w:val="111111"/>
          <w:sz w:val="26"/>
          <w:szCs w:val="26"/>
        </w:rPr>
        <w:t xml:space="preserve"> the sense of responsibility and i</w:t>
      </w:r>
      <w:r w:rsidRPr="00E21E95">
        <w:rPr>
          <w:color w:val="111111"/>
          <w:sz w:val="26"/>
          <w:szCs w:val="26"/>
        </w:rPr>
        <w:t>nitiative of people and enterpris</w:t>
      </w:r>
      <w:r w:rsidR="006C4B85" w:rsidRPr="00E21E95">
        <w:rPr>
          <w:color w:val="111111"/>
          <w:sz w:val="26"/>
          <w:szCs w:val="26"/>
        </w:rPr>
        <w:t xml:space="preserve">es in </w:t>
      </w:r>
      <w:r w:rsidRPr="00E21E95">
        <w:rPr>
          <w:color w:val="111111"/>
          <w:sz w:val="26"/>
          <w:szCs w:val="26"/>
        </w:rPr>
        <w:t>COVID-19 prevention and control</w:t>
      </w:r>
    </w:p>
    <w:p w14:paraId="619145FA" w14:textId="77777777" w:rsidR="006C4B85" w:rsidRPr="00E21E95" w:rsidRDefault="006C4B85" w:rsidP="006C4B85">
      <w:pPr>
        <w:pStyle w:val="NormalWeb"/>
        <w:jc w:val="both"/>
        <w:rPr>
          <w:b/>
          <w:color w:val="111111"/>
          <w:sz w:val="26"/>
          <w:szCs w:val="26"/>
          <w:lang w:val="vi-VN"/>
        </w:rPr>
      </w:pPr>
      <w:r w:rsidRPr="00E21E95">
        <w:rPr>
          <w:b/>
          <w:color w:val="111111"/>
          <w:sz w:val="26"/>
          <w:szCs w:val="26"/>
        </w:rPr>
        <w:t>II. </w:t>
      </w:r>
      <w:r w:rsidR="00A71670" w:rsidRPr="00E21E95">
        <w:rPr>
          <w:b/>
          <w:color w:val="111111"/>
          <w:sz w:val="26"/>
          <w:szCs w:val="26"/>
        </w:rPr>
        <w:t>C</w:t>
      </w:r>
      <w:r w:rsidR="00A71670" w:rsidRPr="00E21E95">
        <w:rPr>
          <w:b/>
          <w:color w:val="111111"/>
          <w:sz w:val="26"/>
          <w:szCs w:val="26"/>
          <w:lang w:val="vi-VN"/>
        </w:rPr>
        <w:t>RITERIA</w:t>
      </w:r>
      <w:r w:rsidRPr="00E21E95">
        <w:rPr>
          <w:b/>
          <w:color w:val="111111"/>
          <w:sz w:val="26"/>
          <w:szCs w:val="26"/>
        </w:rPr>
        <w:t xml:space="preserve">, PRINCIPLES FOR </w:t>
      </w:r>
      <w:r w:rsidR="00A71670" w:rsidRPr="00E21E95">
        <w:rPr>
          <w:b/>
          <w:color w:val="111111"/>
          <w:sz w:val="26"/>
          <w:szCs w:val="26"/>
          <w:lang w:val="vi-VN"/>
        </w:rPr>
        <w:t xml:space="preserve">THE </w:t>
      </w:r>
      <w:r w:rsidRPr="00E21E95">
        <w:rPr>
          <w:b/>
          <w:color w:val="111111"/>
          <w:sz w:val="26"/>
          <w:szCs w:val="26"/>
        </w:rPr>
        <w:t>IMPLEME</w:t>
      </w:r>
      <w:r w:rsidR="008E19F0" w:rsidRPr="00E21E95">
        <w:rPr>
          <w:b/>
          <w:color w:val="111111"/>
          <w:sz w:val="26"/>
          <w:szCs w:val="26"/>
        </w:rPr>
        <w:t>NTATION OF THE RO</w:t>
      </w:r>
      <w:r w:rsidR="008E19F0" w:rsidRPr="00E21E95">
        <w:rPr>
          <w:b/>
          <w:color w:val="111111"/>
          <w:sz w:val="26"/>
          <w:szCs w:val="26"/>
          <w:lang w:val="vi-VN"/>
        </w:rPr>
        <w:t>AD MAP</w:t>
      </w:r>
    </w:p>
    <w:p w14:paraId="1D366B54" w14:textId="77777777" w:rsidR="006C4B85" w:rsidRPr="00E21E95" w:rsidRDefault="006C4B85" w:rsidP="006C4B85">
      <w:pPr>
        <w:pStyle w:val="NormalWeb"/>
        <w:jc w:val="both"/>
        <w:rPr>
          <w:b/>
          <w:color w:val="111111"/>
          <w:sz w:val="26"/>
          <w:szCs w:val="26"/>
        </w:rPr>
      </w:pPr>
      <w:r w:rsidRPr="00E21E95">
        <w:rPr>
          <w:b/>
          <w:color w:val="111111"/>
          <w:sz w:val="26"/>
          <w:szCs w:val="26"/>
        </w:rPr>
        <w:t>1. Criteria</w:t>
      </w:r>
    </w:p>
    <w:p w14:paraId="4BC03162" w14:textId="77777777" w:rsidR="006C4B85" w:rsidRPr="00E21E95" w:rsidRDefault="006C4B85" w:rsidP="006C4B85">
      <w:pPr>
        <w:pStyle w:val="NormalWeb"/>
        <w:jc w:val="both"/>
        <w:rPr>
          <w:color w:val="111111"/>
          <w:sz w:val="26"/>
          <w:szCs w:val="26"/>
        </w:rPr>
      </w:pPr>
      <w:r w:rsidRPr="00E21E95">
        <w:rPr>
          <w:color w:val="111111"/>
          <w:sz w:val="26"/>
          <w:szCs w:val="26"/>
        </w:rPr>
        <w:t>Rates of vaccination against COVID-19 and risk levels by regions.</w:t>
      </w:r>
    </w:p>
    <w:p w14:paraId="27335B76" w14:textId="77777777" w:rsidR="006C4B85" w:rsidRPr="00E21E95" w:rsidRDefault="006C4B85" w:rsidP="006C4B85">
      <w:pPr>
        <w:pStyle w:val="NormalWeb"/>
        <w:jc w:val="both"/>
        <w:rPr>
          <w:color w:val="111111"/>
          <w:sz w:val="26"/>
          <w:szCs w:val="26"/>
        </w:rPr>
      </w:pPr>
      <w:r w:rsidRPr="00E21E95">
        <w:rPr>
          <w:color w:val="111111"/>
          <w:sz w:val="26"/>
          <w:szCs w:val="26"/>
        </w:rPr>
        <w:t>Risk level by commune scal</w:t>
      </w:r>
      <w:r w:rsidR="008E19F0" w:rsidRPr="00E21E95">
        <w:rPr>
          <w:color w:val="111111"/>
          <w:sz w:val="26"/>
          <w:szCs w:val="26"/>
        </w:rPr>
        <w:t>e (based on Decision No. 2686/Q</w:t>
      </w:r>
      <w:r w:rsidR="008E19F0" w:rsidRPr="00E21E95">
        <w:rPr>
          <w:color w:val="111111"/>
          <w:sz w:val="26"/>
          <w:szCs w:val="26"/>
          <w:lang w:val="vi-VN"/>
        </w:rPr>
        <w:t>D</w:t>
      </w:r>
      <w:r w:rsidR="008E19F0" w:rsidRPr="00E21E95">
        <w:rPr>
          <w:color w:val="111111"/>
          <w:sz w:val="26"/>
          <w:szCs w:val="26"/>
        </w:rPr>
        <w:t>-BC</w:t>
      </w:r>
      <w:r w:rsidR="008E19F0" w:rsidRPr="00E21E95">
        <w:rPr>
          <w:color w:val="111111"/>
          <w:sz w:val="26"/>
          <w:szCs w:val="26"/>
          <w:lang w:val="vi-VN"/>
        </w:rPr>
        <w:t>D</w:t>
      </w:r>
      <w:r w:rsidR="00A71670" w:rsidRPr="00E21E95">
        <w:rPr>
          <w:color w:val="111111"/>
          <w:sz w:val="26"/>
          <w:szCs w:val="26"/>
        </w:rPr>
        <w:t xml:space="preserve">QG dated May 31, 2021 </w:t>
      </w:r>
      <w:r w:rsidR="00A71670" w:rsidRPr="00E21E95">
        <w:rPr>
          <w:color w:val="111111"/>
          <w:sz w:val="26"/>
          <w:szCs w:val="26"/>
          <w:lang w:val="vi-VN"/>
        </w:rPr>
        <w:t>by</w:t>
      </w:r>
      <w:r w:rsidRPr="00E21E95">
        <w:rPr>
          <w:color w:val="111111"/>
          <w:sz w:val="26"/>
          <w:szCs w:val="26"/>
        </w:rPr>
        <w:t xml:space="preserve"> the National Steering Committee for COVID-19 Prevention and Control):</w:t>
      </w:r>
    </w:p>
    <w:p w14:paraId="7848960E" w14:textId="77777777" w:rsidR="006C4B85" w:rsidRPr="00E21E95" w:rsidRDefault="006C4B85" w:rsidP="006C4B85">
      <w:pPr>
        <w:pStyle w:val="NormalWeb"/>
        <w:jc w:val="both"/>
        <w:rPr>
          <w:color w:val="111111"/>
          <w:sz w:val="26"/>
          <w:szCs w:val="26"/>
        </w:rPr>
      </w:pPr>
      <w:r w:rsidRPr="00E21E95">
        <w:rPr>
          <w:color w:val="111111"/>
          <w:sz w:val="26"/>
          <w:szCs w:val="26"/>
        </w:rPr>
        <w:t>a</w:t>
      </w:r>
      <w:r w:rsidR="00A71670" w:rsidRPr="00E21E95">
        <w:rPr>
          <w:color w:val="111111"/>
          <w:sz w:val="26"/>
          <w:szCs w:val="26"/>
        </w:rPr>
        <w:t xml:space="preserve">) Red </w:t>
      </w:r>
      <w:r w:rsidR="00A71670" w:rsidRPr="00E21E95">
        <w:rPr>
          <w:color w:val="111111"/>
          <w:sz w:val="26"/>
          <w:szCs w:val="26"/>
          <w:lang w:val="vi-VN"/>
        </w:rPr>
        <w:t>Z</w:t>
      </w:r>
      <w:r w:rsidRPr="00E21E95">
        <w:rPr>
          <w:color w:val="111111"/>
          <w:sz w:val="26"/>
          <w:szCs w:val="26"/>
        </w:rPr>
        <w:t>one (very high risk): When one of the following epidemiological factors is present:</w:t>
      </w:r>
    </w:p>
    <w:p w14:paraId="13B18F46" w14:textId="77777777" w:rsidR="006C4B85" w:rsidRPr="00E21E95" w:rsidRDefault="006C4B85" w:rsidP="006C4B85">
      <w:pPr>
        <w:pStyle w:val="NormalWeb"/>
        <w:jc w:val="both"/>
        <w:rPr>
          <w:color w:val="111111"/>
          <w:sz w:val="26"/>
          <w:szCs w:val="26"/>
        </w:rPr>
      </w:pPr>
      <w:r w:rsidRPr="00E21E95">
        <w:rPr>
          <w:color w:val="111111"/>
          <w:sz w:val="26"/>
          <w:szCs w:val="26"/>
        </w:rPr>
        <w:t>- There is a cluster of F0 with unknown source of infection.</w:t>
      </w:r>
    </w:p>
    <w:p w14:paraId="1DD23165" w14:textId="77777777" w:rsidR="006C4B85" w:rsidRPr="00E21E95" w:rsidRDefault="006C4B85" w:rsidP="006C4B85">
      <w:pPr>
        <w:pStyle w:val="NormalWeb"/>
        <w:jc w:val="both"/>
        <w:rPr>
          <w:color w:val="111111"/>
          <w:sz w:val="26"/>
          <w:szCs w:val="26"/>
        </w:rPr>
      </w:pPr>
      <w:r w:rsidRPr="00E21E95">
        <w:rPr>
          <w:color w:val="111111"/>
          <w:sz w:val="26"/>
          <w:szCs w:val="26"/>
        </w:rPr>
        <w:t>- Or with F0, the source of infection can be identified from industrial parks, schools, large supermarkets and areas with difficult-to-control and difficult-to-trace infection sources.</w:t>
      </w:r>
    </w:p>
    <w:p w14:paraId="23BDB5AD" w14:textId="77777777" w:rsidR="006C4B85" w:rsidRPr="00E21E95" w:rsidRDefault="00C93EB1" w:rsidP="006C4B85">
      <w:pPr>
        <w:pStyle w:val="NormalWeb"/>
        <w:jc w:val="both"/>
        <w:rPr>
          <w:color w:val="111111"/>
          <w:sz w:val="26"/>
          <w:szCs w:val="26"/>
        </w:rPr>
      </w:pPr>
      <w:r w:rsidRPr="00E21E95">
        <w:rPr>
          <w:color w:val="111111"/>
          <w:sz w:val="26"/>
          <w:szCs w:val="26"/>
        </w:rPr>
        <w:t xml:space="preserve">b) Orange </w:t>
      </w:r>
      <w:r w:rsidRPr="00E21E95">
        <w:rPr>
          <w:color w:val="111111"/>
          <w:sz w:val="26"/>
          <w:szCs w:val="26"/>
          <w:lang w:val="vi-VN"/>
        </w:rPr>
        <w:t>Zone</w:t>
      </w:r>
      <w:r w:rsidR="006C4B85" w:rsidRPr="00E21E95">
        <w:rPr>
          <w:color w:val="111111"/>
          <w:sz w:val="26"/>
          <w:szCs w:val="26"/>
        </w:rPr>
        <w:t xml:space="preserve"> (high risk): Communes, wards and townships that are not yet in the “Very High Risk” level but are assessed as “High Risk” when one of the following epidemiological factors is present:</w:t>
      </w:r>
    </w:p>
    <w:p w14:paraId="3FEF7A5A" w14:textId="77777777" w:rsidR="006C4B85" w:rsidRPr="00E21E95" w:rsidRDefault="006C4B85" w:rsidP="006C4B85">
      <w:pPr>
        <w:pStyle w:val="NormalWeb"/>
        <w:jc w:val="both"/>
        <w:rPr>
          <w:color w:val="111111"/>
          <w:sz w:val="26"/>
          <w:szCs w:val="26"/>
        </w:rPr>
      </w:pPr>
      <w:r w:rsidRPr="00E21E95">
        <w:rPr>
          <w:color w:val="111111"/>
          <w:sz w:val="26"/>
          <w:szCs w:val="26"/>
        </w:rPr>
        <w:t>- There is F0, the source of infection is unknown.</w:t>
      </w:r>
    </w:p>
    <w:p w14:paraId="613593A1" w14:textId="77777777" w:rsidR="006C4B85" w:rsidRPr="00E21E95" w:rsidRDefault="006C4B85" w:rsidP="006C4B85">
      <w:pPr>
        <w:pStyle w:val="NormalWeb"/>
        <w:jc w:val="both"/>
        <w:rPr>
          <w:color w:val="111111"/>
          <w:sz w:val="26"/>
          <w:szCs w:val="26"/>
        </w:rPr>
      </w:pPr>
      <w:r w:rsidRPr="00E21E95">
        <w:rPr>
          <w:color w:val="111111"/>
          <w:sz w:val="26"/>
          <w:szCs w:val="26"/>
        </w:rPr>
        <w:t>- Or with F0, the source of infection can be identified in factories, production and bu</w:t>
      </w:r>
      <w:r w:rsidR="00C93EB1" w:rsidRPr="00E21E95">
        <w:rPr>
          <w:color w:val="111111"/>
          <w:sz w:val="26"/>
          <w:szCs w:val="26"/>
        </w:rPr>
        <w:t xml:space="preserve">siness establishments, </w:t>
      </w:r>
      <w:r w:rsidRPr="00E21E95">
        <w:rPr>
          <w:color w:val="111111"/>
          <w:sz w:val="26"/>
          <w:szCs w:val="26"/>
        </w:rPr>
        <w:t>markets, hospitals... with high risk of infection.</w:t>
      </w:r>
    </w:p>
    <w:p w14:paraId="5F6D6586" w14:textId="77777777" w:rsidR="006C4B85" w:rsidRPr="00E21E95" w:rsidRDefault="006C4B85" w:rsidP="006C4B85">
      <w:pPr>
        <w:pStyle w:val="NormalWeb"/>
        <w:jc w:val="both"/>
        <w:rPr>
          <w:color w:val="111111"/>
          <w:sz w:val="26"/>
          <w:szCs w:val="26"/>
        </w:rPr>
      </w:pPr>
      <w:r w:rsidRPr="00E21E95">
        <w:rPr>
          <w:color w:val="111111"/>
          <w:sz w:val="26"/>
          <w:szCs w:val="26"/>
        </w:rPr>
        <w:t>- Or adjacent to communes, wards, townships</w:t>
      </w:r>
      <w:r w:rsidR="00C93EB1" w:rsidRPr="00E21E95">
        <w:rPr>
          <w:color w:val="111111"/>
          <w:sz w:val="26"/>
          <w:szCs w:val="26"/>
        </w:rPr>
        <w:t xml:space="preserve"> or areas with convenient contact</w:t>
      </w:r>
      <w:r w:rsidRPr="00E21E95">
        <w:rPr>
          <w:color w:val="111111"/>
          <w:sz w:val="26"/>
          <w:szCs w:val="26"/>
        </w:rPr>
        <w:t xml:space="preserve"> conditions that are assessed as very high risk.</w:t>
      </w:r>
    </w:p>
    <w:p w14:paraId="02DC9DF3" w14:textId="77777777" w:rsidR="006C4B85" w:rsidRPr="00E21E95" w:rsidRDefault="00C93EB1" w:rsidP="006C4B85">
      <w:pPr>
        <w:pStyle w:val="NormalWeb"/>
        <w:jc w:val="both"/>
        <w:rPr>
          <w:color w:val="111111"/>
          <w:sz w:val="26"/>
          <w:szCs w:val="26"/>
        </w:rPr>
      </w:pPr>
      <w:r w:rsidRPr="00E21E95">
        <w:rPr>
          <w:color w:val="111111"/>
          <w:sz w:val="26"/>
          <w:szCs w:val="26"/>
        </w:rPr>
        <w:t xml:space="preserve">c) Yellow </w:t>
      </w:r>
      <w:r w:rsidRPr="00E21E95">
        <w:rPr>
          <w:color w:val="111111"/>
          <w:sz w:val="26"/>
          <w:szCs w:val="26"/>
          <w:lang w:val="vi-VN"/>
        </w:rPr>
        <w:t>Z</w:t>
      </w:r>
      <w:r w:rsidR="006C4B85" w:rsidRPr="00E21E95">
        <w:rPr>
          <w:color w:val="111111"/>
          <w:sz w:val="26"/>
          <w:szCs w:val="26"/>
        </w:rPr>
        <w:t>one (risk): Communes that are not yet in the “High Risk” level but are assessed as “Risk” when one of the following epidemiological factors is present:</w:t>
      </w:r>
    </w:p>
    <w:p w14:paraId="64A425B4" w14:textId="77777777" w:rsidR="006C4B85" w:rsidRPr="00E21E95" w:rsidRDefault="006C4B85" w:rsidP="006C4B85">
      <w:pPr>
        <w:pStyle w:val="NormalWeb"/>
        <w:jc w:val="both"/>
        <w:rPr>
          <w:color w:val="111111"/>
          <w:sz w:val="26"/>
          <w:szCs w:val="26"/>
        </w:rPr>
      </w:pPr>
      <w:r w:rsidRPr="00E21E95">
        <w:rPr>
          <w:color w:val="111111"/>
          <w:sz w:val="26"/>
          <w:szCs w:val="26"/>
        </w:rPr>
        <w:t>- Having F0 identified the source of infection in the community.</w:t>
      </w:r>
    </w:p>
    <w:p w14:paraId="08474D9A" w14:textId="77777777" w:rsidR="006C4B85" w:rsidRPr="00E21E95" w:rsidRDefault="00C93EB1" w:rsidP="006C4B85">
      <w:pPr>
        <w:pStyle w:val="NormalWeb"/>
        <w:jc w:val="both"/>
        <w:rPr>
          <w:color w:val="111111"/>
          <w:sz w:val="26"/>
          <w:szCs w:val="26"/>
        </w:rPr>
      </w:pPr>
      <w:r w:rsidRPr="00E21E95">
        <w:rPr>
          <w:color w:val="111111"/>
          <w:sz w:val="26"/>
          <w:szCs w:val="26"/>
        </w:rPr>
        <w:t>- Or having</w:t>
      </w:r>
      <w:r w:rsidR="006C4B85" w:rsidRPr="00E21E95">
        <w:rPr>
          <w:color w:val="111111"/>
          <w:sz w:val="26"/>
          <w:szCs w:val="26"/>
        </w:rPr>
        <w:t xml:space="preserve"> F1, people coming back from epidemic areas in factories, production and bu</w:t>
      </w:r>
      <w:r w:rsidRPr="00E21E95">
        <w:rPr>
          <w:color w:val="111111"/>
          <w:sz w:val="26"/>
          <w:szCs w:val="26"/>
        </w:rPr>
        <w:t xml:space="preserve">siness establishments, </w:t>
      </w:r>
      <w:r w:rsidR="006C4B85" w:rsidRPr="00E21E95">
        <w:rPr>
          <w:color w:val="111111"/>
          <w:sz w:val="26"/>
          <w:szCs w:val="26"/>
        </w:rPr>
        <w:t>markets, hospitals... are at high risk of infection.</w:t>
      </w:r>
    </w:p>
    <w:p w14:paraId="3278C3F2" w14:textId="77777777" w:rsidR="006C4B85" w:rsidRPr="00E21E95" w:rsidRDefault="006C4B85" w:rsidP="006C4B85">
      <w:pPr>
        <w:pStyle w:val="NormalWeb"/>
        <w:jc w:val="both"/>
        <w:rPr>
          <w:color w:val="111111"/>
          <w:sz w:val="26"/>
          <w:szCs w:val="26"/>
        </w:rPr>
      </w:pPr>
      <w:r w:rsidRPr="00E21E95">
        <w:rPr>
          <w:color w:val="111111"/>
          <w:sz w:val="26"/>
          <w:szCs w:val="26"/>
        </w:rPr>
        <w:t>- Or adjacent to communes, wards, townships or high-r</w:t>
      </w:r>
      <w:r w:rsidR="00C93EB1" w:rsidRPr="00E21E95">
        <w:rPr>
          <w:color w:val="111111"/>
          <w:sz w:val="26"/>
          <w:szCs w:val="26"/>
        </w:rPr>
        <w:t>isk areas with convenient contact</w:t>
      </w:r>
      <w:r w:rsidRPr="00E21E95">
        <w:rPr>
          <w:color w:val="111111"/>
          <w:sz w:val="26"/>
          <w:szCs w:val="26"/>
        </w:rPr>
        <w:t xml:space="preserve"> conditions.</w:t>
      </w:r>
    </w:p>
    <w:p w14:paraId="5E01DAD4" w14:textId="77777777" w:rsidR="006C4B85" w:rsidRPr="00E21E95" w:rsidRDefault="006C4B85" w:rsidP="006C4B85">
      <w:pPr>
        <w:pStyle w:val="NormalWeb"/>
        <w:jc w:val="both"/>
        <w:rPr>
          <w:color w:val="111111"/>
          <w:sz w:val="26"/>
          <w:szCs w:val="26"/>
        </w:rPr>
      </w:pPr>
      <w:r w:rsidRPr="00E21E95">
        <w:rPr>
          <w:color w:val="111111"/>
          <w:sz w:val="26"/>
          <w:szCs w:val="26"/>
        </w:rPr>
        <w:t>Or there is a high risk of infiltration from illegal entry and multiple quarantines.</w:t>
      </w:r>
    </w:p>
    <w:p w14:paraId="0834CE89" w14:textId="77777777" w:rsidR="006C4B85" w:rsidRPr="00E21E95" w:rsidRDefault="00C93EB1" w:rsidP="006C4B85">
      <w:pPr>
        <w:pStyle w:val="NormalWeb"/>
        <w:jc w:val="both"/>
        <w:rPr>
          <w:color w:val="111111"/>
          <w:sz w:val="26"/>
          <w:szCs w:val="26"/>
        </w:rPr>
      </w:pPr>
      <w:r w:rsidRPr="00E21E95">
        <w:rPr>
          <w:color w:val="111111"/>
          <w:sz w:val="26"/>
          <w:szCs w:val="26"/>
        </w:rPr>
        <w:lastRenderedPageBreak/>
        <w:t xml:space="preserve">d) Green </w:t>
      </w:r>
      <w:r w:rsidRPr="00E21E95">
        <w:rPr>
          <w:color w:val="111111"/>
          <w:sz w:val="26"/>
          <w:szCs w:val="26"/>
          <w:lang w:val="vi-VN"/>
        </w:rPr>
        <w:t>Z</w:t>
      </w:r>
      <w:r w:rsidR="006C4B85" w:rsidRPr="00E21E95">
        <w:rPr>
          <w:color w:val="111111"/>
          <w:sz w:val="26"/>
          <w:szCs w:val="26"/>
        </w:rPr>
        <w:t>one: Communes, wards and townships that do not fall into the above</w:t>
      </w:r>
      <w:r w:rsidRPr="00E21E95">
        <w:rPr>
          <w:color w:val="111111"/>
          <w:sz w:val="26"/>
          <w:szCs w:val="26"/>
          <w:lang w:val="vi-VN"/>
        </w:rPr>
        <w:t>-mentioned</w:t>
      </w:r>
      <w:r w:rsidR="006C4B85" w:rsidRPr="00E21E95">
        <w:rPr>
          <w:color w:val="111111"/>
          <w:sz w:val="26"/>
          <w:szCs w:val="26"/>
        </w:rPr>
        <w:t xml:space="preserve"> categories.</w:t>
      </w:r>
    </w:p>
    <w:p w14:paraId="6CE4173D" w14:textId="77777777" w:rsidR="006C4B85" w:rsidRPr="00E21E95" w:rsidRDefault="006C4B85" w:rsidP="006C4B85">
      <w:pPr>
        <w:pStyle w:val="NormalWeb"/>
        <w:jc w:val="both"/>
        <w:rPr>
          <w:b/>
          <w:color w:val="111111"/>
          <w:sz w:val="26"/>
          <w:szCs w:val="26"/>
        </w:rPr>
      </w:pPr>
      <w:r w:rsidRPr="00E21E95">
        <w:rPr>
          <w:b/>
          <w:color w:val="111111"/>
          <w:sz w:val="26"/>
          <w:szCs w:val="26"/>
        </w:rPr>
        <w:t>2. Principles</w:t>
      </w:r>
    </w:p>
    <w:p w14:paraId="055C6537" w14:textId="77777777" w:rsidR="006C4B85" w:rsidRPr="00E21E95" w:rsidRDefault="006C4B85" w:rsidP="006C4B85">
      <w:pPr>
        <w:pStyle w:val="NormalWeb"/>
        <w:jc w:val="both"/>
        <w:rPr>
          <w:color w:val="111111"/>
          <w:sz w:val="26"/>
          <w:szCs w:val="26"/>
        </w:rPr>
      </w:pPr>
      <w:r w:rsidRPr="00E21E95">
        <w:rPr>
          <w:color w:val="111111"/>
          <w:sz w:val="26"/>
          <w:szCs w:val="26"/>
        </w:rPr>
        <w:t>a) Gradually open</w:t>
      </w:r>
      <w:r w:rsidR="00C93EB1" w:rsidRPr="00E21E95">
        <w:rPr>
          <w:color w:val="111111"/>
          <w:sz w:val="26"/>
          <w:szCs w:val="26"/>
          <w:lang w:val="vi-VN"/>
        </w:rPr>
        <w:t>ing</w:t>
      </w:r>
      <w:r w:rsidR="008E19F0" w:rsidRPr="00E21E95">
        <w:rPr>
          <w:color w:val="111111"/>
          <w:sz w:val="26"/>
          <w:szCs w:val="26"/>
        </w:rPr>
        <w:t xml:space="preserve"> a new normal route for</w:t>
      </w:r>
      <w:r w:rsidR="008E19F0" w:rsidRPr="00E21E95">
        <w:rPr>
          <w:color w:val="111111"/>
          <w:sz w:val="26"/>
          <w:szCs w:val="26"/>
          <w:lang w:val="vi-VN"/>
        </w:rPr>
        <w:t xml:space="preserve"> </w:t>
      </w:r>
      <w:r w:rsidR="008E19F0" w:rsidRPr="00E21E95">
        <w:rPr>
          <w:color w:val="111111"/>
          <w:sz w:val="26"/>
          <w:szCs w:val="26"/>
        </w:rPr>
        <w:t>regions and ensuring an absolute safety</w:t>
      </w:r>
    </w:p>
    <w:p w14:paraId="44A3B1BE" w14:textId="77777777" w:rsidR="006C4B85" w:rsidRPr="00E21E95" w:rsidRDefault="008E19F0" w:rsidP="006C4B85">
      <w:pPr>
        <w:pStyle w:val="NormalWeb"/>
        <w:jc w:val="both"/>
        <w:rPr>
          <w:color w:val="111111"/>
          <w:sz w:val="26"/>
          <w:szCs w:val="26"/>
        </w:rPr>
      </w:pPr>
      <w:r w:rsidRPr="00E21E95">
        <w:rPr>
          <w:color w:val="111111"/>
          <w:sz w:val="26"/>
          <w:szCs w:val="26"/>
        </w:rPr>
        <w:t xml:space="preserve">b) </w:t>
      </w:r>
      <w:r w:rsidRPr="00E21E95">
        <w:rPr>
          <w:color w:val="111111"/>
          <w:sz w:val="26"/>
          <w:szCs w:val="26"/>
          <w:lang w:val="vi-VN"/>
        </w:rPr>
        <w:t>Pan</w:t>
      </w:r>
      <w:r w:rsidR="006C4B85" w:rsidRPr="00E21E95">
        <w:rPr>
          <w:color w:val="111111"/>
          <w:sz w:val="26"/>
          <w:szCs w:val="26"/>
        </w:rPr>
        <w:t>demic situation, level of risk, criteria for disease control, vaccination rate are regularly assessed and updated to serve the decision on implem</w:t>
      </w:r>
      <w:r w:rsidRPr="00E21E95">
        <w:rPr>
          <w:color w:val="111111"/>
          <w:sz w:val="26"/>
          <w:szCs w:val="26"/>
        </w:rPr>
        <w:t>entation and transition among</w:t>
      </w:r>
      <w:r w:rsidR="006C4B85" w:rsidRPr="00E21E95">
        <w:rPr>
          <w:color w:val="111111"/>
          <w:sz w:val="26"/>
          <w:szCs w:val="26"/>
        </w:rPr>
        <w:t xml:space="preserve"> regions.</w:t>
      </w:r>
    </w:p>
    <w:p w14:paraId="56E699CB" w14:textId="77777777" w:rsidR="006C4B85" w:rsidRPr="00E21E95" w:rsidRDefault="006C4B85" w:rsidP="006C4B85">
      <w:pPr>
        <w:pStyle w:val="NormalWeb"/>
        <w:jc w:val="both"/>
        <w:rPr>
          <w:color w:val="111111"/>
          <w:sz w:val="26"/>
          <w:szCs w:val="26"/>
        </w:rPr>
      </w:pPr>
      <w:r w:rsidRPr="00E21E95">
        <w:rPr>
          <w:color w:val="111111"/>
          <w:sz w:val="26"/>
          <w:szCs w:val="26"/>
        </w:rPr>
        <w:t>c) The road</w:t>
      </w:r>
      <w:r w:rsidR="008E19F0" w:rsidRPr="00E21E95">
        <w:rPr>
          <w:color w:val="111111"/>
          <w:sz w:val="26"/>
          <w:szCs w:val="26"/>
          <w:lang w:val="vi-VN"/>
        </w:rPr>
        <w:t xml:space="preserve"> </w:t>
      </w:r>
      <w:r w:rsidRPr="00E21E95">
        <w:rPr>
          <w:color w:val="111111"/>
          <w:sz w:val="26"/>
          <w:szCs w:val="26"/>
        </w:rPr>
        <w:t xml:space="preserve">map to return to the new normal state in districts and cities is decided by the district People's Committee (with </w:t>
      </w:r>
      <w:r w:rsidR="008E19F0" w:rsidRPr="00E21E95">
        <w:rPr>
          <w:color w:val="111111"/>
          <w:sz w:val="26"/>
          <w:szCs w:val="26"/>
          <w:lang w:val="vi-VN"/>
        </w:rPr>
        <w:t xml:space="preserve">an </w:t>
      </w:r>
      <w:r w:rsidRPr="00E21E95">
        <w:rPr>
          <w:color w:val="111111"/>
          <w:sz w:val="26"/>
          <w:szCs w:val="26"/>
        </w:rPr>
        <w:t>agreement with the health sector). The best time required for the transition is 07 days to notify the community and</w:t>
      </w:r>
      <w:r w:rsidR="008E19F0" w:rsidRPr="00E21E95">
        <w:rPr>
          <w:color w:val="111111"/>
          <w:sz w:val="26"/>
          <w:szCs w:val="26"/>
          <w:lang w:val="vi-VN"/>
        </w:rPr>
        <w:t xml:space="preserve"> to</w:t>
      </w:r>
      <w:r w:rsidRPr="00E21E95">
        <w:rPr>
          <w:color w:val="111111"/>
          <w:sz w:val="26"/>
          <w:szCs w:val="26"/>
        </w:rPr>
        <w:t xml:space="preserve"> prepare for </w:t>
      </w:r>
      <w:r w:rsidR="008E19F0" w:rsidRPr="00E21E95">
        <w:rPr>
          <w:color w:val="111111"/>
          <w:sz w:val="26"/>
          <w:szCs w:val="26"/>
          <w:lang w:val="vi-VN"/>
        </w:rPr>
        <w:t xml:space="preserve">the </w:t>
      </w:r>
      <w:r w:rsidRPr="00E21E95">
        <w:rPr>
          <w:color w:val="111111"/>
          <w:sz w:val="26"/>
          <w:szCs w:val="26"/>
        </w:rPr>
        <w:t>implementation.</w:t>
      </w:r>
    </w:p>
    <w:p w14:paraId="67A6DD6E" w14:textId="77777777" w:rsidR="006C4B85" w:rsidRPr="00E21E95" w:rsidRDefault="006C4B85" w:rsidP="006C4B85">
      <w:pPr>
        <w:pStyle w:val="NormalWeb"/>
        <w:jc w:val="both"/>
        <w:rPr>
          <w:color w:val="111111"/>
          <w:sz w:val="26"/>
          <w:szCs w:val="26"/>
        </w:rPr>
      </w:pPr>
      <w:r w:rsidRPr="00E21E95">
        <w:rPr>
          <w:color w:val="111111"/>
          <w:sz w:val="26"/>
          <w:szCs w:val="26"/>
        </w:rPr>
        <w:t>d) The criteria (the rate of vaccination against COVID-19 and the risk level of the regions) are assessed periodically (01 time/week) at all levels (from commune/ward/town to district/ city) to take appropriate measures (Directive 16* or Directive 15* or Directive 19* or New Normal</w:t>
      </w:r>
      <w:r w:rsidR="008E19F0" w:rsidRPr="00E21E95">
        <w:rPr>
          <w:color w:val="111111"/>
          <w:sz w:val="26"/>
          <w:szCs w:val="26"/>
          <w:lang w:val="vi-VN"/>
        </w:rPr>
        <w:t>ity</w:t>
      </w:r>
      <w:r w:rsidRPr="00E21E95">
        <w:rPr>
          <w:color w:val="111111"/>
          <w:sz w:val="26"/>
          <w:szCs w:val="26"/>
        </w:rPr>
        <w:t>*)</w:t>
      </w:r>
    </w:p>
    <w:p w14:paraId="0789B941" w14:textId="77777777" w:rsidR="006C4B85" w:rsidRPr="00E21E95" w:rsidRDefault="006C4B85" w:rsidP="006C4B85">
      <w:pPr>
        <w:pStyle w:val="NormalWeb"/>
        <w:jc w:val="both"/>
        <w:rPr>
          <w:b/>
          <w:color w:val="111111"/>
          <w:sz w:val="26"/>
          <w:szCs w:val="26"/>
        </w:rPr>
      </w:pPr>
      <w:r w:rsidRPr="00E21E95">
        <w:rPr>
          <w:b/>
          <w:color w:val="111111"/>
          <w:sz w:val="26"/>
          <w:szCs w:val="26"/>
        </w:rPr>
        <w:t>III. EXECUTION TIME</w:t>
      </w:r>
    </w:p>
    <w:p w14:paraId="4994A27E" w14:textId="77777777" w:rsidR="006C4B85" w:rsidRPr="00E21E95" w:rsidRDefault="008E19F0" w:rsidP="006C4B85">
      <w:pPr>
        <w:pStyle w:val="NormalWeb"/>
        <w:jc w:val="both"/>
        <w:rPr>
          <w:color w:val="111111"/>
          <w:sz w:val="26"/>
          <w:szCs w:val="26"/>
        </w:rPr>
      </w:pPr>
      <w:r w:rsidRPr="00E21E95">
        <w:rPr>
          <w:color w:val="111111"/>
          <w:sz w:val="26"/>
          <w:szCs w:val="26"/>
        </w:rPr>
        <w:t>Starting at 12</w:t>
      </w:r>
      <w:r w:rsidRPr="00E21E95">
        <w:rPr>
          <w:color w:val="111111"/>
          <w:sz w:val="26"/>
          <w:szCs w:val="26"/>
          <w:lang w:val="vi-VN"/>
        </w:rPr>
        <w:t>a.m</w:t>
      </w:r>
      <w:r w:rsidR="006C4B85" w:rsidRPr="00E21E95">
        <w:rPr>
          <w:color w:val="111111"/>
          <w:sz w:val="26"/>
          <w:szCs w:val="26"/>
        </w:rPr>
        <w:t>, September 20, 2021. The implementation process, both evaluating and drawing lessons, sets out next tasks on the basis of the results of implementing solutions to prevent and control t</w:t>
      </w:r>
      <w:r w:rsidRPr="00E21E95">
        <w:rPr>
          <w:color w:val="111111"/>
          <w:sz w:val="26"/>
          <w:szCs w:val="26"/>
        </w:rPr>
        <w:t>he COVID-19 pandemic of the</w:t>
      </w:r>
      <w:r w:rsidR="006C4B85" w:rsidRPr="00E21E95">
        <w:rPr>
          <w:color w:val="111111"/>
          <w:sz w:val="26"/>
          <w:szCs w:val="26"/>
        </w:rPr>
        <w:t xml:space="preserve"> health sector, towards res</w:t>
      </w:r>
      <w:r w:rsidRPr="00E21E95">
        <w:rPr>
          <w:color w:val="111111"/>
          <w:sz w:val="26"/>
          <w:szCs w:val="26"/>
        </w:rPr>
        <w:t xml:space="preserve">toring activities in an </w:t>
      </w:r>
      <w:r w:rsidR="006C4B85" w:rsidRPr="00E21E95">
        <w:rPr>
          <w:color w:val="111111"/>
          <w:sz w:val="26"/>
          <w:szCs w:val="26"/>
        </w:rPr>
        <w:t>environment</w:t>
      </w:r>
      <w:r w:rsidRPr="00E21E95">
        <w:rPr>
          <w:color w:val="111111"/>
          <w:sz w:val="26"/>
          <w:szCs w:val="26"/>
          <w:lang w:val="vi-VN"/>
        </w:rPr>
        <w:t xml:space="preserve"> of living</w:t>
      </w:r>
      <w:r w:rsidR="006C4B85" w:rsidRPr="00E21E95">
        <w:rPr>
          <w:color w:val="111111"/>
          <w:sz w:val="26"/>
          <w:szCs w:val="26"/>
        </w:rPr>
        <w:t xml:space="preserve"> with COVID-19.</w:t>
      </w:r>
    </w:p>
    <w:p w14:paraId="662A983C" w14:textId="77777777" w:rsidR="006C4B85" w:rsidRPr="00E21E95" w:rsidRDefault="006C4B85" w:rsidP="006C4B85">
      <w:pPr>
        <w:pStyle w:val="NormalWeb"/>
        <w:jc w:val="both"/>
        <w:rPr>
          <w:color w:val="111111"/>
          <w:sz w:val="26"/>
          <w:szCs w:val="26"/>
        </w:rPr>
      </w:pPr>
      <w:r w:rsidRPr="00E21E95">
        <w:rPr>
          <w:color w:val="111111"/>
          <w:sz w:val="26"/>
          <w:szCs w:val="26"/>
        </w:rPr>
        <w:t>During the period fro</w:t>
      </w:r>
      <w:r w:rsidR="008E19F0" w:rsidRPr="00E21E95">
        <w:rPr>
          <w:color w:val="111111"/>
          <w:sz w:val="26"/>
          <w:szCs w:val="26"/>
        </w:rPr>
        <w:t>m September 16, 2021 to 12a.m on</w:t>
      </w:r>
      <w:r w:rsidRPr="00E21E95">
        <w:rPr>
          <w:color w:val="111111"/>
          <w:sz w:val="26"/>
          <w:szCs w:val="26"/>
        </w:rPr>
        <w:t xml:space="preserve"> September 20, 2021: It is re</w:t>
      </w:r>
      <w:r w:rsidR="008C1625" w:rsidRPr="00E21E95">
        <w:rPr>
          <w:color w:val="111111"/>
          <w:sz w:val="26"/>
          <w:szCs w:val="26"/>
        </w:rPr>
        <w:t>commended that departments, sectors</w:t>
      </w:r>
      <w:r w:rsidRPr="00E21E95">
        <w:rPr>
          <w:color w:val="111111"/>
          <w:sz w:val="26"/>
          <w:szCs w:val="26"/>
        </w:rPr>
        <w:t>, agencies, units, localities and people in the province continue</w:t>
      </w:r>
      <w:r w:rsidR="008C1625" w:rsidRPr="00E21E95">
        <w:rPr>
          <w:color w:val="111111"/>
          <w:sz w:val="26"/>
          <w:szCs w:val="26"/>
        </w:rPr>
        <w:t xml:space="preserve"> to implement social distancing following the regulations in</w:t>
      </w:r>
      <w:r w:rsidRPr="00E21E95">
        <w:rPr>
          <w:color w:val="111111"/>
          <w:sz w:val="26"/>
          <w:szCs w:val="26"/>
        </w:rPr>
        <w:t xml:space="preserve"> </w:t>
      </w:r>
      <w:r w:rsidR="008C1625" w:rsidRPr="00E21E95">
        <w:rPr>
          <w:color w:val="111111"/>
          <w:sz w:val="26"/>
          <w:szCs w:val="26"/>
          <w:lang w:val="vi-VN"/>
        </w:rPr>
        <w:t>Document No.</w:t>
      </w:r>
      <w:r w:rsidRPr="00E21E95">
        <w:rPr>
          <w:color w:val="111111"/>
          <w:sz w:val="26"/>
          <w:szCs w:val="26"/>
        </w:rPr>
        <w:t>10569/UB</w:t>
      </w:r>
      <w:r w:rsidR="008C1625" w:rsidRPr="00E21E95">
        <w:rPr>
          <w:color w:val="111111"/>
          <w:sz w:val="26"/>
          <w:szCs w:val="26"/>
        </w:rPr>
        <w:t>ND-KGVX dated August 31, 2021 by</w:t>
      </w:r>
      <w:r w:rsidRPr="00E21E95">
        <w:rPr>
          <w:color w:val="111111"/>
          <w:sz w:val="26"/>
          <w:szCs w:val="26"/>
        </w:rPr>
        <w:t xml:space="preserve"> the Provincial People's Committee on continuing to strengthen the implementation of social distancing measures in the prevention an</w:t>
      </w:r>
      <w:r w:rsidR="008C1625" w:rsidRPr="00E21E95">
        <w:rPr>
          <w:color w:val="111111"/>
          <w:sz w:val="26"/>
          <w:szCs w:val="26"/>
        </w:rPr>
        <w:t>d control of the COVID-19 pan</w:t>
      </w:r>
      <w:r w:rsidRPr="00E21E95">
        <w:rPr>
          <w:color w:val="111111"/>
          <w:sz w:val="26"/>
          <w:szCs w:val="26"/>
        </w:rPr>
        <w:t>demic. The participation in circulation and issuance of road permits for target groups continues to comply with the guidance of the Provincial People's Committee in Document No. 10569/UBND-KGVX dated August 31, 2021, Document No. 10616/UBND-KGVX dated September 4, 2021, Document No. 10856/UBND-KGVX dated September 8, 2021 (road passes that have been issued according to the form in the above</w:t>
      </w:r>
      <w:r w:rsidR="008C1625" w:rsidRPr="00E21E95">
        <w:rPr>
          <w:color w:val="111111"/>
          <w:sz w:val="26"/>
          <w:szCs w:val="26"/>
          <w:lang w:val="vi-VN"/>
        </w:rPr>
        <w:t>-mentioned</w:t>
      </w:r>
      <w:r w:rsidRPr="00E21E95">
        <w:rPr>
          <w:color w:val="111111"/>
          <w:sz w:val="26"/>
          <w:szCs w:val="26"/>
        </w:rPr>
        <w:t xml:space="preserve"> documents until the end of September 15</w:t>
      </w:r>
      <w:r w:rsidR="008C1625" w:rsidRPr="00E21E95">
        <w:rPr>
          <w:color w:val="111111"/>
          <w:sz w:val="26"/>
          <w:szCs w:val="26"/>
        </w:rPr>
        <w:t>, 2021 can continue to be used</w:t>
      </w:r>
      <w:r w:rsidRPr="00E21E95">
        <w:rPr>
          <w:color w:val="111111"/>
          <w:sz w:val="26"/>
          <w:szCs w:val="26"/>
        </w:rPr>
        <w:t xml:space="preserve"> until the end of September 19, 2021, no need to re-issue a new road permit).</w:t>
      </w:r>
    </w:p>
    <w:p w14:paraId="0B1F152F" w14:textId="77777777" w:rsidR="006C4B85" w:rsidRPr="00E21E95" w:rsidRDefault="006C4B85" w:rsidP="006C4B85">
      <w:pPr>
        <w:pStyle w:val="NormalWeb"/>
        <w:jc w:val="both"/>
        <w:rPr>
          <w:b/>
          <w:color w:val="111111"/>
          <w:sz w:val="26"/>
          <w:szCs w:val="26"/>
        </w:rPr>
      </w:pPr>
      <w:r w:rsidRPr="00E21E95">
        <w:rPr>
          <w:b/>
          <w:color w:val="111111"/>
          <w:sz w:val="26"/>
          <w:szCs w:val="26"/>
        </w:rPr>
        <w:t>IV. </w:t>
      </w:r>
      <w:r w:rsidR="008C1625" w:rsidRPr="00E21E95">
        <w:rPr>
          <w:b/>
          <w:color w:val="111111"/>
          <w:sz w:val="26"/>
          <w:szCs w:val="26"/>
          <w:lang w:val="vi-VN"/>
        </w:rPr>
        <w:t xml:space="preserve">STEP-BY-STEP </w:t>
      </w:r>
      <w:r w:rsidR="008C1625" w:rsidRPr="00E21E95">
        <w:rPr>
          <w:b/>
          <w:color w:val="111111"/>
          <w:sz w:val="26"/>
          <w:szCs w:val="26"/>
        </w:rPr>
        <w:t>CONTENTS TO RESUME</w:t>
      </w:r>
      <w:r w:rsidRPr="00E21E95">
        <w:rPr>
          <w:b/>
          <w:color w:val="111111"/>
          <w:sz w:val="26"/>
          <w:szCs w:val="26"/>
        </w:rPr>
        <w:t xml:space="preserve"> SOCIAL ECONOMIC ACTIVITIES</w:t>
      </w:r>
    </w:p>
    <w:p w14:paraId="427C6851" w14:textId="77777777" w:rsidR="006C4B85" w:rsidRPr="00E21E95" w:rsidRDefault="008C1625" w:rsidP="006C4B85">
      <w:pPr>
        <w:pStyle w:val="NormalWeb"/>
        <w:jc w:val="both"/>
        <w:rPr>
          <w:i/>
          <w:color w:val="111111"/>
          <w:sz w:val="26"/>
          <w:szCs w:val="26"/>
        </w:rPr>
      </w:pPr>
      <w:r w:rsidRPr="00E21E95">
        <w:rPr>
          <w:i/>
          <w:color w:val="111111"/>
          <w:sz w:val="26"/>
          <w:szCs w:val="26"/>
          <w:lang w:val="vi-VN"/>
        </w:rPr>
        <w:t xml:space="preserve">                                 </w:t>
      </w:r>
      <w:r w:rsidR="00153648" w:rsidRPr="00E21E95">
        <w:rPr>
          <w:i/>
          <w:color w:val="111111"/>
          <w:sz w:val="26"/>
          <w:szCs w:val="26"/>
          <w:lang w:val="vi-VN"/>
        </w:rPr>
        <w:t xml:space="preserve">    </w:t>
      </w:r>
      <w:r w:rsidRPr="00E21E95">
        <w:rPr>
          <w:i/>
          <w:color w:val="111111"/>
          <w:sz w:val="26"/>
          <w:szCs w:val="26"/>
          <w:lang w:val="vi-VN"/>
        </w:rPr>
        <w:t xml:space="preserve">    </w:t>
      </w:r>
      <w:r w:rsidRPr="00E21E95">
        <w:rPr>
          <w:i/>
          <w:color w:val="111111"/>
          <w:sz w:val="26"/>
          <w:szCs w:val="26"/>
        </w:rPr>
        <w:t>(</w:t>
      </w:r>
      <w:r w:rsidRPr="00E21E95">
        <w:rPr>
          <w:i/>
          <w:color w:val="111111"/>
          <w:sz w:val="26"/>
          <w:szCs w:val="26"/>
          <w:lang w:val="vi-VN"/>
        </w:rPr>
        <w:t>in</w:t>
      </w:r>
      <w:r w:rsidR="006C4B85" w:rsidRPr="00E21E95">
        <w:rPr>
          <w:i/>
          <w:color w:val="111111"/>
          <w:sz w:val="26"/>
          <w:szCs w:val="26"/>
        </w:rPr>
        <w:t xml:space="preserve"> the Appendix</w:t>
      </w:r>
      <w:r w:rsidRPr="00E21E95">
        <w:rPr>
          <w:i/>
          <w:color w:val="111111"/>
          <w:sz w:val="26"/>
          <w:szCs w:val="26"/>
          <w:lang w:val="vi-VN"/>
        </w:rPr>
        <w:t xml:space="preserve"> attached</w:t>
      </w:r>
      <w:r w:rsidR="006C4B85" w:rsidRPr="00E21E95">
        <w:rPr>
          <w:i/>
          <w:color w:val="111111"/>
          <w:sz w:val="26"/>
          <w:szCs w:val="26"/>
        </w:rPr>
        <w:t>)</w:t>
      </w:r>
    </w:p>
    <w:p w14:paraId="39BAC6C4" w14:textId="77777777" w:rsidR="006C4B85" w:rsidRPr="00E21E95" w:rsidRDefault="006C4B85" w:rsidP="006C4B85">
      <w:pPr>
        <w:pStyle w:val="NormalWeb"/>
        <w:jc w:val="both"/>
        <w:rPr>
          <w:b/>
          <w:color w:val="111111"/>
          <w:sz w:val="26"/>
          <w:szCs w:val="26"/>
        </w:rPr>
      </w:pPr>
      <w:r w:rsidRPr="00E21E95">
        <w:rPr>
          <w:b/>
          <w:color w:val="111111"/>
          <w:sz w:val="26"/>
          <w:szCs w:val="26"/>
        </w:rPr>
        <w:lastRenderedPageBreak/>
        <w:t>V. PRODUCTION AND BUSINESS ACTIVITIES OF ENTERPRISES IN</w:t>
      </w:r>
      <w:r w:rsidR="00B60D6D" w:rsidRPr="00E21E95">
        <w:rPr>
          <w:b/>
          <w:color w:val="111111"/>
          <w:sz w:val="26"/>
          <w:szCs w:val="26"/>
          <w:lang w:val="vi-VN"/>
        </w:rPr>
        <w:t>SIDE</w:t>
      </w:r>
      <w:r w:rsidR="00B60D6D" w:rsidRPr="00E21E95">
        <w:rPr>
          <w:b/>
          <w:color w:val="111111"/>
          <w:sz w:val="26"/>
          <w:szCs w:val="26"/>
        </w:rPr>
        <w:t xml:space="preserve"> AND OUTSIDE INDUSTRIAL ZONES</w:t>
      </w:r>
    </w:p>
    <w:p w14:paraId="4D6810CA" w14:textId="77777777" w:rsidR="006C4B85" w:rsidRPr="00E21E95" w:rsidRDefault="00B60D6D" w:rsidP="006C4B85">
      <w:pPr>
        <w:pStyle w:val="NormalWeb"/>
        <w:jc w:val="both"/>
        <w:rPr>
          <w:b/>
          <w:color w:val="111111"/>
          <w:sz w:val="26"/>
          <w:szCs w:val="26"/>
        </w:rPr>
      </w:pPr>
      <w:r w:rsidRPr="00E21E95">
        <w:rPr>
          <w:b/>
          <w:color w:val="111111"/>
          <w:sz w:val="26"/>
          <w:szCs w:val="26"/>
        </w:rPr>
        <w:t xml:space="preserve">1. For </w:t>
      </w:r>
      <w:r w:rsidRPr="00E21E95">
        <w:rPr>
          <w:b/>
          <w:color w:val="111111"/>
          <w:sz w:val="26"/>
          <w:szCs w:val="26"/>
          <w:lang w:val="vi-VN"/>
        </w:rPr>
        <w:t>enterprises</w:t>
      </w:r>
      <w:r w:rsidR="006C4B85" w:rsidRPr="00E21E95">
        <w:rPr>
          <w:b/>
          <w:color w:val="111111"/>
          <w:sz w:val="26"/>
          <w:szCs w:val="26"/>
        </w:rPr>
        <w:t xml:space="preserve"> that are imp</w:t>
      </w:r>
      <w:r w:rsidRPr="00E21E95">
        <w:rPr>
          <w:b/>
          <w:color w:val="111111"/>
          <w:sz w:val="26"/>
          <w:szCs w:val="26"/>
        </w:rPr>
        <w:t>lementing 3-on-site option</w:t>
      </w:r>
      <w:r w:rsidR="006C4B85" w:rsidRPr="00E21E95">
        <w:rPr>
          <w:b/>
          <w:color w:val="111111"/>
          <w:sz w:val="26"/>
          <w:szCs w:val="26"/>
        </w:rPr>
        <w:t>:</w:t>
      </w:r>
    </w:p>
    <w:p w14:paraId="2C58E914" w14:textId="77777777" w:rsidR="006C4B85" w:rsidRPr="00E21E95" w:rsidRDefault="006C4B85" w:rsidP="006C4B85">
      <w:pPr>
        <w:pStyle w:val="NormalWeb"/>
        <w:jc w:val="both"/>
        <w:rPr>
          <w:color w:val="111111"/>
          <w:sz w:val="26"/>
          <w:szCs w:val="26"/>
        </w:rPr>
      </w:pPr>
      <w:r w:rsidRPr="00E21E95">
        <w:rPr>
          <w:color w:val="111111"/>
          <w:sz w:val="26"/>
          <w:szCs w:val="26"/>
        </w:rPr>
        <w:t>Enterprises continue to implement the registered plans; In addition, in order to ensure continuous production and not disrupt the production chain, enterprises are allowed to add the following contents:</w:t>
      </w:r>
    </w:p>
    <w:p w14:paraId="69F279FB" w14:textId="77777777" w:rsidR="006C4B85" w:rsidRPr="00E21E95" w:rsidRDefault="006C4B85" w:rsidP="006C4B85">
      <w:pPr>
        <w:pStyle w:val="NormalWeb"/>
        <w:jc w:val="both"/>
        <w:rPr>
          <w:color w:val="111111"/>
          <w:sz w:val="26"/>
          <w:szCs w:val="26"/>
        </w:rPr>
      </w:pPr>
      <w:r w:rsidRPr="00E21E95">
        <w:rPr>
          <w:color w:val="111111"/>
          <w:sz w:val="26"/>
          <w:szCs w:val="26"/>
        </w:rPr>
        <w:t>a) Enterprises may select, exchange or supplement employees</w:t>
      </w:r>
      <w:r w:rsidR="00CD2186" w:rsidRPr="00E21E95">
        <w:rPr>
          <w:color w:val="111111"/>
          <w:sz w:val="26"/>
          <w:szCs w:val="26"/>
        </w:rPr>
        <w:t xml:space="preserve"> to maintain production but have to</w:t>
      </w:r>
      <w:r w:rsidRPr="00E21E95">
        <w:rPr>
          <w:color w:val="111111"/>
          <w:sz w:val="26"/>
          <w:szCs w:val="26"/>
        </w:rPr>
        <w:t xml:space="preserve"> ensure the following conditions:</w:t>
      </w:r>
    </w:p>
    <w:p w14:paraId="163E8A99" w14:textId="77777777" w:rsidR="006C4B85" w:rsidRPr="00E21E95" w:rsidRDefault="006C4B85" w:rsidP="006C4B85">
      <w:pPr>
        <w:pStyle w:val="NormalWeb"/>
        <w:jc w:val="both"/>
        <w:rPr>
          <w:color w:val="111111"/>
          <w:sz w:val="26"/>
          <w:szCs w:val="26"/>
        </w:rPr>
      </w:pPr>
      <w:r w:rsidRPr="00E21E95">
        <w:rPr>
          <w:color w:val="111111"/>
          <w:sz w:val="26"/>
          <w:szCs w:val="26"/>
        </w:rPr>
        <w:t xml:space="preserve">- The enterprise has no F0 cases within </w:t>
      </w:r>
      <w:r w:rsidR="00CD2186" w:rsidRPr="00E21E95">
        <w:rPr>
          <w:color w:val="111111"/>
          <w:sz w:val="26"/>
          <w:szCs w:val="26"/>
        </w:rPr>
        <w:t>14 days before the swap and have to</w:t>
      </w:r>
      <w:r w:rsidRPr="00E21E95">
        <w:rPr>
          <w:color w:val="111111"/>
          <w:sz w:val="26"/>
          <w:szCs w:val="26"/>
        </w:rPr>
        <w:t xml:space="preserve"> ensure the safety of employees when performing the swap.</w:t>
      </w:r>
    </w:p>
    <w:p w14:paraId="7857BF15" w14:textId="77777777" w:rsidR="006C4B85" w:rsidRPr="00E21E95" w:rsidRDefault="006C4B85" w:rsidP="006C4B85">
      <w:pPr>
        <w:pStyle w:val="NormalWeb"/>
        <w:jc w:val="both"/>
        <w:rPr>
          <w:color w:val="111111"/>
          <w:sz w:val="26"/>
          <w:szCs w:val="26"/>
        </w:rPr>
      </w:pPr>
      <w:r w:rsidRPr="00E21E95">
        <w:rPr>
          <w:color w:val="111111"/>
          <w:sz w:val="26"/>
          <w:szCs w:val="26"/>
        </w:rPr>
        <w:t xml:space="preserve">- Employees who are swapped out, joined the enterprise or added to the enterprise must be in the local green zone, must have received at least 1 dose of vaccine (after 14 days) or </w:t>
      </w:r>
      <w:r w:rsidR="00CD2186" w:rsidRPr="00E21E95">
        <w:rPr>
          <w:color w:val="111111"/>
          <w:sz w:val="26"/>
          <w:szCs w:val="26"/>
        </w:rPr>
        <w:t xml:space="preserve">have been </w:t>
      </w:r>
      <w:r w:rsidR="00CD2186" w:rsidRPr="00E21E95">
        <w:rPr>
          <w:color w:val="111111"/>
          <w:sz w:val="26"/>
          <w:szCs w:val="26"/>
          <w:lang w:val="vi-VN"/>
        </w:rPr>
        <w:t xml:space="preserve">given </w:t>
      </w:r>
      <w:r w:rsidR="00CD2186" w:rsidRPr="00E21E95">
        <w:rPr>
          <w:color w:val="111111"/>
          <w:sz w:val="26"/>
          <w:szCs w:val="26"/>
        </w:rPr>
        <w:t xml:space="preserve">the all-clear from the </w:t>
      </w:r>
      <w:r w:rsidRPr="00E21E95">
        <w:rPr>
          <w:color w:val="111111"/>
          <w:sz w:val="26"/>
          <w:szCs w:val="26"/>
        </w:rPr>
        <w:t>COVID-19 within 180 days.</w:t>
      </w:r>
    </w:p>
    <w:p w14:paraId="594A8EF9" w14:textId="77777777" w:rsidR="006C4B85" w:rsidRPr="00E21E95" w:rsidRDefault="006C4B85" w:rsidP="006C4B85">
      <w:pPr>
        <w:pStyle w:val="NormalWeb"/>
        <w:jc w:val="both"/>
        <w:rPr>
          <w:color w:val="111111"/>
          <w:sz w:val="26"/>
          <w:szCs w:val="26"/>
        </w:rPr>
      </w:pPr>
      <w:r w:rsidRPr="00E21E95">
        <w:rPr>
          <w:color w:val="111111"/>
          <w:sz w:val="26"/>
          <w:szCs w:val="26"/>
        </w:rPr>
        <w:t>- When swapping or adding, employees</w:t>
      </w:r>
      <w:r w:rsidR="00CD2186" w:rsidRPr="00E21E95">
        <w:rPr>
          <w:color w:val="111111"/>
          <w:sz w:val="26"/>
          <w:szCs w:val="26"/>
        </w:rPr>
        <w:t xml:space="preserve"> entering the enterprise have to</w:t>
      </w:r>
      <w:r w:rsidRPr="00E21E95">
        <w:rPr>
          <w:color w:val="111111"/>
          <w:sz w:val="26"/>
          <w:szCs w:val="26"/>
        </w:rPr>
        <w:t xml:space="preserve"> be tested for the first time on the first day by the rapid antigen test method, arranged in the buffer zone for at least 03 days, and tested for the second time b</w:t>
      </w:r>
      <w:r w:rsidR="00CD2186" w:rsidRPr="00E21E95">
        <w:rPr>
          <w:color w:val="111111"/>
          <w:sz w:val="26"/>
          <w:szCs w:val="26"/>
        </w:rPr>
        <w:t xml:space="preserve">y using </w:t>
      </w:r>
      <w:r w:rsidRPr="00E21E95">
        <w:rPr>
          <w:color w:val="111111"/>
          <w:sz w:val="26"/>
          <w:szCs w:val="26"/>
        </w:rPr>
        <w:t>RT-PCR method before putting into production. For workers returning to the locality, they must have negative test results (valid within 03 days).</w:t>
      </w:r>
    </w:p>
    <w:p w14:paraId="1C5BDA86" w14:textId="77777777" w:rsidR="006C4B85" w:rsidRPr="00E21E95" w:rsidRDefault="006C4B85" w:rsidP="006C4B85">
      <w:pPr>
        <w:pStyle w:val="NormalWeb"/>
        <w:jc w:val="both"/>
        <w:rPr>
          <w:color w:val="111111"/>
          <w:sz w:val="26"/>
          <w:szCs w:val="26"/>
        </w:rPr>
      </w:pPr>
      <w:r w:rsidRPr="00E21E95">
        <w:rPr>
          <w:color w:val="111111"/>
          <w:sz w:val="26"/>
          <w:szCs w:val="26"/>
        </w:rPr>
        <w:t>- The swap depends on the agreement between the enterprise and the employees' wishes, the number of swaps is decided by the enterprise.</w:t>
      </w:r>
    </w:p>
    <w:p w14:paraId="0ADB0805" w14:textId="77777777" w:rsidR="006C4B85" w:rsidRPr="00E21E95" w:rsidRDefault="006C4B85" w:rsidP="006C4B85">
      <w:pPr>
        <w:pStyle w:val="NormalWeb"/>
        <w:jc w:val="both"/>
        <w:rPr>
          <w:color w:val="111111"/>
          <w:sz w:val="26"/>
          <w:szCs w:val="26"/>
        </w:rPr>
      </w:pPr>
      <w:r w:rsidRPr="00E21E95">
        <w:rPr>
          <w:color w:val="111111"/>
          <w:sz w:val="26"/>
          <w:szCs w:val="26"/>
        </w:rPr>
        <w:t xml:space="preserve">b) Coordinating with local authorities for </w:t>
      </w:r>
      <w:r w:rsidR="004E21D1" w:rsidRPr="00E21E95">
        <w:rPr>
          <w:color w:val="111111"/>
          <w:sz w:val="26"/>
          <w:szCs w:val="26"/>
        </w:rPr>
        <w:t>workers to go</w:t>
      </w:r>
      <w:r w:rsidR="004E21D1" w:rsidRPr="00E21E95">
        <w:rPr>
          <w:color w:val="111111"/>
          <w:sz w:val="26"/>
          <w:szCs w:val="26"/>
          <w:lang w:val="vi-VN"/>
        </w:rPr>
        <w:t xml:space="preserve"> to workplave</w:t>
      </w:r>
      <w:r w:rsidR="004E21D1" w:rsidRPr="00E21E95">
        <w:rPr>
          <w:color w:val="111111"/>
          <w:sz w:val="26"/>
          <w:szCs w:val="26"/>
        </w:rPr>
        <w:t xml:space="preserve"> and return </w:t>
      </w:r>
      <w:r w:rsidR="004E21D1" w:rsidRPr="00E21E95">
        <w:rPr>
          <w:color w:val="111111"/>
          <w:sz w:val="26"/>
          <w:szCs w:val="26"/>
          <w:lang w:val="vi-VN"/>
        </w:rPr>
        <w:t xml:space="preserve">home </w:t>
      </w:r>
      <w:r w:rsidR="004E21D1" w:rsidRPr="00E21E95">
        <w:rPr>
          <w:color w:val="111111"/>
          <w:sz w:val="26"/>
          <w:szCs w:val="26"/>
        </w:rPr>
        <w:t xml:space="preserve">daily </w:t>
      </w:r>
      <w:r w:rsidRPr="00E21E95">
        <w:rPr>
          <w:color w:val="111111"/>
          <w:sz w:val="26"/>
          <w:szCs w:val="26"/>
        </w:rPr>
        <w:t>with the following conditions:</w:t>
      </w:r>
    </w:p>
    <w:p w14:paraId="0FCF6A48" w14:textId="77777777" w:rsidR="006C4B85" w:rsidRPr="00E21E95" w:rsidRDefault="006C4B85" w:rsidP="006C4B85">
      <w:pPr>
        <w:pStyle w:val="NormalWeb"/>
        <w:jc w:val="both"/>
        <w:rPr>
          <w:color w:val="111111"/>
          <w:sz w:val="26"/>
          <w:szCs w:val="26"/>
        </w:rPr>
      </w:pPr>
      <w:r w:rsidRPr="00E21E95">
        <w:rPr>
          <w:color w:val="111111"/>
          <w:sz w:val="26"/>
          <w:szCs w:val="26"/>
        </w:rPr>
        <w:t xml:space="preserve">- Labor rate: In </w:t>
      </w:r>
      <w:r w:rsidR="004E21D1" w:rsidRPr="00E21E95">
        <w:rPr>
          <w:color w:val="111111"/>
          <w:sz w:val="26"/>
          <w:szCs w:val="26"/>
        </w:rPr>
        <w:t xml:space="preserve">the first 07 days, </w:t>
      </w:r>
      <w:r w:rsidRPr="00E21E95">
        <w:rPr>
          <w:color w:val="111111"/>
          <w:sz w:val="26"/>
          <w:szCs w:val="26"/>
        </w:rPr>
        <w:t>10% to 20% of the total number of employees of the enterprise to go home every day, then every 07 days</w:t>
      </w:r>
      <w:r w:rsidR="004E21D1" w:rsidRPr="00E21E95">
        <w:rPr>
          <w:color w:val="111111"/>
          <w:sz w:val="26"/>
          <w:szCs w:val="26"/>
          <w:lang w:val="vi-VN"/>
        </w:rPr>
        <w:t xml:space="preserve"> there is a </w:t>
      </w:r>
      <w:r w:rsidR="004E21D1" w:rsidRPr="00E21E95">
        <w:rPr>
          <w:color w:val="111111"/>
          <w:sz w:val="26"/>
          <w:szCs w:val="26"/>
        </w:rPr>
        <w:t xml:space="preserve">10% to 20% </w:t>
      </w:r>
      <w:r w:rsidRPr="00E21E95">
        <w:rPr>
          <w:color w:val="111111"/>
          <w:sz w:val="26"/>
          <w:szCs w:val="26"/>
        </w:rPr>
        <w:t xml:space="preserve"> increase unt</w:t>
      </w:r>
      <w:r w:rsidR="004E21D1" w:rsidRPr="00E21E95">
        <w:rPr>
          <w:color w:val="111111"/>
          <w:sz w:val="26"/>
          <w:szCs w:val="26"/>
        </w:rPr>
        <w:t>il all of employees of the enterprise have been used.</w:t>
      </w:r>
    </w:p>
    <w:p w14:paraId="232D040E" w14:textId="77777777" w:rsidR="006C4B85" w:rsidRPr="00E21E95" w:rsidRDefault="006C4B85" w:rsidP="006C4B85">
      <w:pPr>
        <w:pStyle w:val="NormalWeb"/>
        <w:jc w:val="both"/>
        <w:rPr>
          <w:color w:val="111111"/>
          <w:sz w:val="26"/>
          <w:szCs w:val="26"/>
        </w:rPr>
      </w:pPr>
      <w:r w:rsidRPr="00E21E95">
        <w:rPr>
          <w:color w:val="111111"/>
          <w:sz w:val="26"/>
          <w:szCs w:val="26"/>
        </w:rPr>
        <w:t>- The enterprise has no F0 cases within 14 days be</w:t>
      </w:r>
      <w:r w:rsidR="004E21D1" w:rsidRPr="00E21E95">
        <w:rPr>
          <w:color w:val="111111"/>
          <w:sz w:val="26"/>
          <w:szCs w:val="26"/>
        </w:rPr>
        <w:t>fore the implementation and have to</w:t>
      </w:r>
      <w:r w:rsidRPr="00E21E95">
        <w:rPr>
          <w:color w:val="111111"/>
          <w:sz w:val="26"/>
          <w:szCs w:val="26"/>
        </w:rPr>
        <w:t xml:space="preserve"> ensure the safety of employees when performing daily departures and returns.</w:t>
      </w:r>
    </w:p>
    <w:p w14:paraId="110153E5" w14:textId="77777777" w:rsidR="006C4B85" w:rsidRPr="00E21E95" w:rsidRDefault="006C4B85" w:rsidP="006C4B85">
      <w:pPr>
        <w:pStyle w:val="NormalWeb"/>
        <w:jc w:val="both"/>
        <w:rPr>
          <w:color w:val="111111"/>
          <w:sz w:val="26"/>
          <w:szCs w:val="26"/>
        </w:rPr>
      </w:pPr>
      <w:r w:rsidRPr="00E21E95">
        <w:rPr>
          <w:color w:val="111111"/>
          <w:sz w:val="26"/>
          <w:szCs w:val="26"/>
        </w:rPr>
        <w:t>- Orga</w:t>
      </w:r>
      <w:r w:rsidR="004E21D1" w:rsidRPr="00E21E95">
        <w:rPr>
          <w:color w:val="111111"/>
          <w:sz w:val="26"/>
          <w:szCs w:val="26"/>
        </w:rPr>
        <w:t>nizing</w:t>
      </w:r>
      <w:r w:rsidRPr="00E21E95">
        <w:rPr>
          <w:color w:val="111111"/>
          <w:sz w:val="26"/>
          <w:szCs w:val="26"/>
        </w:rPr>
        <w:t xml:space="preserve"> daily travel for employees to ensure safety and non-infection.</w:t>
      </w:r>
    </w:p>
    <w:p w14:paraId="7AFC449D" w14:textId="77777777" w:rsidR="006C4B85" w:rsidRPr="00E21E95" w:rsidRDefault="006C4B85" w:rsidP="006C4B85">
      <w:pPr>
        <w:pStyle w:val="NormalWeb"/>
        <w:jc w:val="both"/>
        <w:rPr>
          <w:color w:val="111111"/>
          <w:sz w:val="26"/>
          <w:szCs w:val="26"/>
        </w:rPr>
      </w:pPr>
      <w:r w:rsidRPr="00E21E95">
        <w:rPr>
          <w:color w:val="111111"/>
          <w:sz w:val="26"/>
          <w:szCs w:val="26"/>
        </w:rPr>
        <w:t xml:space="preserve">- Employees </w:t>
      </w:r>
      <w:r w:rsidR="004E21D1" w:rsidRPr="00E21E95">
        <w:rPr>
          <w:color w:val="111111"/>
          <w:sz w:val="26"/>
          <w:szCs w:val="26"/>
          <w:lang w:val="vi-VN"/>
        </w:rPr>
        <w:t xml:space="preserve">who </w:t>
      </w:r>
      <w:r w:rsidRPr="00E21E95">
        <w:rPr>
          <w:color w:val="111111"/>
          <w:sz w:val="26"/>
          <w:szCs w:val="26"/>
        </w:rPr>
        <w:t>are allowed to go</w:t>
      </w:r>
      <w:r w:rsidR="004E21D1" w:rsidRPr="00E21E95">
        <w:rPr>
          <w:color w:val="111111"/>
          <w:sz w:val="26"/>
          <w:szCs w:val="26"/>
          <w:lang w:val="vi-VN"/>
        </w:rPr>
        <w:t xml:space="preserve"> to workplace</w:t>
      </w:r>
      <w:r w:rsidRPr="00E21E95">
        <w:rPr>
          <w:color w:val="111111"/>
          <w:sz w:val="26"/>
          <w:szCs w:val="26"/>
        </w:rPr>
        <w:t xml:space="preserve"> and return</w:t>
      </w:r>
      <w:r w:rsidR="004E21D1" w:rsidRPr="00E21E95">
        <w:rPr>
          <w:color w:val="111111"/>
          <w:sz w:val="26"/>
          <w:szCs w:val="26"/>
          <w:lang w:val="vi-VN"/>
        </w:rPr>
        <w:t xml:space="preserve"> home</w:t>
      </w:r>
      <w:r w:rsidRPr="00E21E95">
        <w:rPr>
          <w:color w:val="111111"/>
          <w:sz w:val="26"/>
          <w:szCs w:val="26"/>
        </w:rPr>
        <w:t xml:space="preserve"> every day</w:t>
      </w:r>
      <w:r w:rsidR="004E21D1" w:rsidRPr="00E21E95">
        <w:rPr>
          <w:color w:val="111111"/>
          <w:sz w:val="26"/>
          <w:szCs w:val="26"/>
          <w:lang w:val="vi-VN"/>
        </w:rPr>
        <w:t xml:space="preserve"> have</w:t>
      </w:r>
      <w:r w:rsidRPr="00E21E95">
        <w:rPr>
          <w:color w:val="111111"/>
          <w:sz w:val="26"/>
          <w:szCs w:val="26"/>
        </w:rPr>
        <w:t xml:space="preserve"> to ensure that they a</w:t>
      </w:r>
      <w:r w:rsidR="0082748B" w:rsidRPr="00E21E95">
        <w:rPr>
          <w:color w:val="111111"/>
          <w:sz w:val="26"/>
          <w:szCs w:val="26"/>
        </w:rPr>
        <w:t>re in the local green zone, and</w:t>
      </w:r>
      <w:r w:rsidRPr="00E21E95">
        <w:rPr>
          <w:color w:val="111111"/>
          <w:sz w:val="26"/>
          <w:szCs w:val="26"/>
        </w:rPr>
        <w:t xml:space="preserve"> have received at least 1</w:t>
      </w:r>
      <w:r w:rsidR="0082748B" w:rsidRPr="00E21E95">
        <w:rPr>
          <w:color w:val="111111"/>
          <w:sz w:val="26"/>
          <w:szCs w:val="26"/>
          <w:lang w:val="vi-VN"/>
        </w:rPr>
        <w:t>-dose</w:t>
      </w:r>
      <w:r w:rsidRPr="00E21E95">
        <w:rPr>
          <w:color w:val="111111"/>
          <w:sz w:val="26"/>
          <w:szCs w:val="26"/>
        </w:rPr>
        <w:t xml:space="preserve"> vaccination (after 14 days) or have been cured of COVID-19 within 180 days.</w:t>
      </w:r>
    </w:p>
    <w:p w14:paraId="3AE145BA" w14:textId="77777777" w:rsidR="0082748B" w:rsidRPr="00E21E95" w:rsidRDefault="006C4B85" w:rsidP="006C4B85">
      <w:pPr>
        <w:pStyle w:val="NormalWeb"/>
        <w:jc w:val="both"/>
        <w:rPr>
          <w:color w:val="111111"/>
          <w:sz w:val="26"/>
          <w:szCs w:val="26"/>
        </w:rPr>
      </w:pPr>
      <w:r w:rsidRPr="00E21E95">
        <w:rPr>
          <w:color w:val="111111"/>
          <w:sz w:val="26"/>
          <w:szCs w:val="26"/>
        </w:rPr>
        <w:t>- The enterprise conducts p</w:t>
      </w:r>
      <w:r w:rsidR="0082748B" w:rsidRPr="00E21E95">
        <w:rPr>
          <w:color w:val="111111"/>
          <w:sz w:val="26"/>
          <w:szCs w:val="26"/>
        </w:rPr>
        <w:t>eriodic testing according to its</w:t>
      </w:r>
      <w:r w:rsidRPr="00E21E95">
        <w:rPr>
          <w:color w:val="111111"/>
          <w:sz w:val="26"/>
          <w:szCs w:val="26"/>
        </w:rPr>
        <w:t xml:space="preserve"> proactive plan</w:t>
      </w:r>
      <w:r w:rsidR="0082748B" w:rsidRPr="00E21E95">
        <w:rPr>
          <w:color w:val="111111"/>
          <w:sz w:val="26"/>
          <w:szCs w:val="26"/>
          <w:lang w:val="vi-VN"/>
        </w:rPr>
        <w:t>.</w:t>
      </w:r>
      <w:r w:rsidRPr="00E21E95">
        <w:rPr>
          <w:color w:val="111111"/>
          <w:sz w:val="26"/>
          <w:szCs w:val="26"/>
        </w:rPr>
        <w:t xml:space="preserve"> </w:t>
      </w:r>
    </w:p>
    <w:p w14:paraId="6F3CD2CC" w14:textId="77777777" w:rsidR="006C4B85" w:rsidRPr="00E21E95" w:rsidRDefault="0082748B" w:rsidP="006C4B85">
      <w:pPr>
        <w:pStyle w:val="NormalWeb"/>
        <w:jc w:val="both"/>
        <w:rPr>
          <w:b/>
          <w:color w:val="111111"/>
          <w:sz w:val="26"/>
          <w:szCs w:val="26"/>
        </w:rPr>
      </w:pPr>
      <w:r w:rsidRPr="00E21E95">
        <w:rPr>
          <w:b/>
          <w:color w:val="111111"/>
          <w:sz w:val="26"/>
          <w:szCs w:val="26"/>
        </w:rPr>
        <w:t>2) For enterprises that did not perform 3-on-site operationbefore but now want to do it</w:t>
      </w:r>
      <w:r w:rsidR="006C4B85" w:rsidRPr="00E21E95">
        <w:rPr>
          <w:b/>
          <w:color w:val="111111"/>
          <w:sz w:val="26"/>
          <w:szCs w:val="26"/>
        </w:rPr>
        <w:t xml:space="preserve">: Enterprises </w:t>
      </w:r>
      <w:r w:rsidRPr="00E21E95">
        <w:rPr>
          <w:b/>
          <w:color w:val="111111"/>
          <w:sz w:val="26"/>
          <w:szCs w:val="26"/>
          <w:lang w:val="vi-VN"/>
        </w:rPr>
        <w:t xml:space="preserve">can </w:t>
      </w:r>
      <w:r w:rsidRPr="00E21E95">
        <w:rPr>
          <w:b/>
          <w:color w:val="111111"/>
          <w:sz w:val="26"/>
          <w:szCs w:val="26"/>
        </w:rPr>
        <w:t xml:space="preserve">choose </w:t>
      </w:r>
      <w:r w:rsidR="006C4B85" w:rsidRPr="00E21E95">
        <w:rPr>
          <w:b/>
          <w:color w:val="111111"/>
          <w:sz w:val="26"/>
          <w:szCs w:val="26"/>
        </w:rPr>
        <w:t xml:space="preserve">one of the </w:t>
      </w:r>
      <w:r w:rsidRPr="00E21E95">
        <w:rPr>
          <w:b/>
          <w:color w:val="111111"/>
          <w:sz w:val="26"/>
          <w:szCs w:val="26"/>
          <w:lang w:val="vi-VN"/>
        </w:rPr>
        <w:t xml:space="preserve">two </w:t>
      </w:r>
      <w:r w:rsidR="006C4B85" w:rsidRPr="00E21E95">
        <w:rPr>
          <w:b/>
          <w:color w:val="111111"/>
          <w:sz w:val="26"/>
          <w:szCs w:val="26"/>
        </w:rPr>
        <w:t>followin</w:t>
      </w:r>
      <w:r w:rsidRPr="00E21E95">
        <w:rPr>
          <w:b/>
          <w:color w:val="111111"/>
          <w:sz w:val="26"/>
          <w:szCs w:val="26"/>
        </w:rPr>
        <w:t xml:space="preserve">g </w:t>
      </w:r>
      <w:r w:rsidR="006C4B85" w:rsidRPr="00E21E95">
        <w:rPr>
          <w:b/>
          <w:color w:val="111111"/>
          <w:sz w:val="26"/>
          <w:szCs w:val="26"/>
        </w:rPr>
        <w:t>cases:</w:t>
      </w:r>
    </w:p>
    <w:p w14:paraId="0B6FE156" w14:textId="77777777" w:rsidR="006C4B85" w:rsidRPr="00E21E95" w:rsidRDefault="006C4B85" w:rsidP="006C4B85">
      <w:pPr>
        <w:pStyle w:val="NormalWeb"/>
        <w:jc w:val="both"/>
        <w:rPr>
          <w:color w:val="111111"/>
          <w:sz w:val="26"/>
          <w:szCs w:val="26"/>
        </w:rPr>
      </w:pPr>
      <w:r w:rsidRPr="00E21E95">
        <w:rPr>
          <w:color w:val="111111"/>
          <w:sz w:val="26"/>
          <w:szCs w:val="26"/>
        </w:rPr>
        <w:lastRenderedPageBreak/>
        <w:t>a) Implement</w:t>
      </w:r>
      <w:r w:rsidR="0082748B" w:rsidRPr="00E21E95">
        <w:rPr>
          <w:color w:val="111111"/>
          <w:sz w:val="26"/>
          <w:szCs w:val="26"/>
          <w:lang w:val="vi-VN"/>
        </w:rPr>
        <w:t>ing</w:t>
      </w:r>
      <w:r w:rsidRPr="00E21E95">
        <w:rPr>
          <w:color w:val="111111"/>
          <w:sz w:val="26"/>
          <w:szCs w:val="26"/>
        </w:rPr>
        <w:t xml:space="preserve"> th</w:t>
      </w:r>
      <w:r w:rsidR="0082748B" w:rsidRPr="00E21E95">
        <w:rPr>
          <w:color w:val="111111"/>
          <w:sz w:val="26"/>
          <w:szCs w:val="26"/>
        </w:rPr>
        <w:t>e registration of 3-on-site option as guided (3 on-site; 1 route - 2 locations or flexibly combining</w:t>
      </w:r>
      <w:r w:rsidRPr="00E21E95">
        <w:rPr>
          <w:color w:val="111111"/>
          <w:sz w:val="26"/>
          <w:szCs w:val="26"/>
        </w:rPr>
        <w:t xml:space="preserve"> both </w:t>
      </w:r>
      <w:r w:rsidR="0082748B" w:rsidRPr="00E21E95">
        <w:rPr>
          <w:color w:val="111111"/>
          <w:sz w:val="26"/>
          <w:szCs w:val="26"/>
          <w:lang w:val="vi-VN"/>
        </w:rPr>
        <w:t xml:space="preserve">of the </w:t>
      </w:r>
      <w:r w:rsidR="0082748B" w:rsidRPr="00E21E95">
        <w:rPr>
          <w:color w:val="111111"/>
          <w:sz w:val="26"/>
          <w:szCs w:val="26"/>
        </w:rPr>
        <w:t>options) in which the enterprise has to</w:t>
      </w:r>
      <w:r w:rsidRPr="00E21E95">
        <w:rPr>
          <w:color w:val="111111"/>
          <w:sz w:val="26"/>
          <w:szCs w:val="26"/>
        </w:rPr>
        <w:t xml:space="preserve"> meet the conditions for employees as follows:</w:t>
      </w:r>
    </w:p>
    <w:p w14:paraId="5E245238" w14:textId="77777777" w:rsidR="006C4B85" w:rsidRPr="00E21E95" w:rsidRDefault="006C4B85" w:rsidP="006C4B85">
      <w:pPr>
        <w:pStyle w:val="NormalWeb"/>
        <w:jc w:val="both"/>
        <w:rPr>
          <w:color w:val="111111"/>
          <w:sz w:val="26"/>
          <w:szCs w:val="26"/>
        </w:rPr>
      </w:pPr>
      <w:r w:rsidRPr="00E21E95">
        <w:rPr>
          <w:color w:val="111111"/>
          <w:sz w:val="26"/>
          <w:szCs w:val="26"/>
        </w:rPr>
        <w:t>- Employees must be in the local green area, must have received at least 1 dose of vaccine (after 14 days) or have been cured of COVID-19 within 180 days, have negative results for the second tim</w:t>
      </w:r>
      <w:r w:rsidR="00AC73FF" w:rsidRPr="00E21E95">
        <w:rPr>
          <w:color w:val="111111"/>
          <w:sz w:val="26"/>
          <w:szCs w:val="26"/>
        </w:rPr>
        <w:t xml:space="preserve">e. 01 by rapid antigen test on </w:t>
      </w:r>
      <w:r w:rsidR="00AC73FF" w:rsidRPr="00E21E95">
        <w:rPr>
          <w:color w:val="111111"/>
          <w:sz w:val="26"/>
          <w:szCs w:val="26"/>
          <w:lang w:val="vi-VN"/>
        </w:rPr>
        <w:t>D</w:t>
      </w:r>
      <w:r w:rsidRPr="00E21E95">
        <w:rPr>
          <w:color w:val="111111"/>
          <w:sz w:val="26"/>
          <w:szCs w:val="26"/>
        </w:rPr>
        <w:t>ay 1 and by RT-PCR</w:t>
      </w:r>
      <w:r w:rsidR="00AC73FF" w:rsidRPr="00E21E95">
        <w:rPr>
          <w:color w:val="111111"/>
          <w:sz w:val="26"/>
          <w:szCs w:val="26"/>
          <w:lang w:val="vi-VN"/>
        </w:rPr>
        <w:t xml:space="preserve"> on Day 3</w:t>
      </w:r>
      <w:r w:rsidRPr="00E21E95">
        <w:rPr>
          <w:color w:val="111111"/>
          <w:sz w:val="26"/>
          <w:szCs w:val="26"/>
        </w:rPr>
        <w:t xml:space="preserve"> (single sample or pooled sample 5 or pooled sample 10).</w:t>
      </w:r>
    </w:p>
    <w:p w14:paraId="32730E1A" w14:textId="77777777" w:rsidR="006C4B85" w:rsidRPr="00E21E95" w:rsidRDefault="00AC73FF" w:rsidP="006C4B85">
      <w:pPr>
        <w:pStyle w:val="NormalWeb"/>
        <w:jc w:val="both"/>
        <w:rPr>
          <w:color w:val="111111"/>
          <w:sz w:val="26"/>
          <w:szCs w:val="26"/>
        </w:rPr>
      </w:pPr>
      <w:r w:rsidRPr="00E21E95">
        <w:rPr>
          <w:color w:val="111111"/>
          <w:sz w:val="26"/>
          <w:szCs w:val="26"/>
        </w:rPr>
        <w:t>- Enterprises have to organize a vehicle</w:t>
      </w:r>
      <w:r w:rsidR="006C4B85" w:rsidRPr="00E21E95">
        <w:rPr>
          <w:color w:val="111111"/>
          <w:sz w:val="26"/>
          <w:szCs w:val="26"/>
        </w:rPr>
        <w:t xml:space="preserve"> to pick up e</w:t>
      </w:r>
      <w:r w:rsidRPr="00E21E95">
        <w:rPr>
          <w:color w:val="111111"/>
          <w:sz w:val="26"/>
          <w:szCs w:val="26"/>
        </w:rPr>
        <w:t>mployees to enter the company when</w:t>
      </w:r>
      <w:r w:rsidR="006C4B85" w:rsidRPr="00E21E95">
        <w:rPr>
          <w:color w:val="111111"/>
          <w:sz w:val="26"/>
          <w:szCs w:val="26"/>
        </w:rPr>
        <w:t xml:space="preserve"> implement</w:t>
      </w:r>
      <w:r w:rsidRPr="00E21E95">
        <w:rPr>
          <w:color w:val="111111"/>
          <w:sz w:val="26"/>
          <w:szCs w:val="26"/>
          <w:lang w:val="vi-VN"/>
        </w:rPr>
        <w:t>ing</w:t>
      </w:r>
      <w:r w:rsidRPr="00E21E95">
        <w:rPr>
          <w:color w:val="111111"/>
          <w:sz w:val="26"/>
          <w:szCs w:val="26"/>
        </w:rPr>
        <w:t xml:space="preserve"> 3-on-site option</w:t>
      </w:r>
      <w:r w:rsidR="006C4B85" w:rsidRPr="00E21E95">
        <w:rPr>
          <w:color w:val="111111"/>
          <w:sz w:val="26"/>
          <w:szCs w:val="26"/>
        </w:rPr>
        <w:t>.</w:t>
      </w:r>
    </w:p>
    <w:p w14:paraId="02F0DA89" w14:textId="77777777" w:rsidR="006C4B85" w:rsidRPr="00E21E95" w:rsidRDefault="00AC73FF" w:rsidP="006C4B85">
      <w:pPr>
        <w:pStyle w:val="NormalWeb"/>
        <w:jc w:val="both"/>
        <w:rPr>
          <w:color w:val="111111"/>
          <w:sz w:val="26"/>
          <w:szCs w:val="26"/>
        </w:rPr>
      </w:pPr>
      <w:r w:rsidRPr="00E21E95">
        <w:rPr>
          <w:color w:val="111111"/>
          <w:sz w:val="26"/>
          <w:szCs w:val="26"/>
        </w:rPr>
        <w:t>b) Allowing employees to go to workplace</w:t>
      </w:r>
      <w:r w:rsidR="006C4B85" w:rsidRPr="00E21E95">
        <w:rPr>
          <w:color w:val="111111"/>
          <w:sz w:val="26"/>
          <w:szCs w:val="26"/>
        </w:rPr>
        <w:t xml:space="preserve"> and return</w:t>
      </w:r>
      <w:r w:rsidRPr="00E21E95">
        <w:rPr>
          <w:color w:val="111111"/>
          <w:sz w:val="26"/>
          <w:szCs w:val="26"/>
          <w:lang w:val="vi-VN"/>
        </w:rPr>
        <w:t xml:space="preserve"> home</w:t>
      </w:r>
      <w:r w:rsidRPr="00E21E95">
        <w:rPr>
          <w:color w:val="111111"/>
          <w:sz w:val="26"/>
          <w:szCs w:val="26"/>
        </w:rPr>
        <w:t xml:space="preserve"> daily but have to</w:t>
      </w:r>
      <w:r w:rsidR="006C4B85" w:rsidRPr="00E21E95">
        <w:rPr>
          <w:color w:val="111111"/>
          <w:sz w:val="26"/>
          <w:szCs w:val="26"/>
        </w:rPr>
        <w:t xml:space="preserve"> ensure the following conditions:</w:t>
      </w:r>
    </w:p>
    <w:p w14:paraId="6CFC5A23" w14:textId="77777777" w:rsidR="006C4B85" w:rsidRPr="00E21E95" w:rsidRDefault="00AC73FF" w:rsidP="006C4B85">
      <w:pPr>
        <w:pStyle w:val="NormalWeb"/>
        <w:jc w:val="both"/>
        <w:rPr>
          <w:color w:val="111111"/>
          <w:sz w:val="26"/>
          <w:szCs w:val="26"/>
        </w:rPr>
      </w:pPr>
      <w:r w:rsidRPr="00E21E95">
        <w:rPr>
          <w:color w:val="111111"/>
          <w:sz w:val="26"/>
          <w:szCs w:val="26"/>
        </w:rPr>
        <w:t xml:space="preserve">- </w:t>
      </w:r>
      <w:r w:rsidRPr="00E21E95">
        <w:rPr>
          <w:color w:val="111111"/>
          <w:sz w:val="26"/>
          <w:szCs w:val="26"/>
          <w:lang w:val="vi-VN"/>
        </w:rPr>
        <w:t>Arranging</w:t>
      </w:r>
      <w:r w:rsidR="006C4B85" w:rsidRPr="00E21E95">
        <w:rPr>
          <w:color w:val="111111"/>
          <w:sz w:val="26"/>
          <w:szCs w:val="26"/>
        </w:rPr>
        <w:t xml:space="preserve"> daily travel for workers </w:t>
      </w:r>
      <w:r w:rsidRPr="00E21E95">
        <w:rPr>
          <w:color w:val="111111"/>
          <w:sz w:val="26"/>
          <w:szCs w:val="26"/>
        </w:rPr>
        <w:t>to ensure no infection</w:t>
      </w:r>
    </w:p>
    <w:p w14:paraId="281ADC8A" w14:textId="77777777" w:rsidR="006C4B85" w:rsidRPr="00E21E95" w:rsidRDefault="006C4B85" w:rsidP="006C4B85">
      <w:pPr>
        <w:pStyle w:val="NormalWeb"/>
        <w:jc w:val="both"/>
        <w:rPr>
          <w:color w:val="111111"/>
          <w:sz w:val="26"/>
          <w:szCs w:val="26"/>
        </w:rPr>
      </w:pPr>
      <w:r w:rsidRPr="00E21E95">
        <w:rPr>
          <w:color w:val="111111"/>
          <w:sz w:val="26"/>
          <w:szCs w:val="26"/>
        </w:rPr>
        <w:t xml:space="preserve">- Employees </w:t>
      </w:r>
      <w:r w:rsidR="00AC73FF" w:rsidRPr="00E21E95">
        <w:rPr>
          <w:color w:val="111111"/>
          <w:sz w:val="26"/>
          <w:szCs w:val="26"/>
          <w:lang w:val="vi-VN"/>
        </w:rPr>
        <w:t xml:space="preserve">who </w:t>
      </w:r>
      <w:r w:rsidRPr="00E21E95">
        <w:rPr>
          <w:color w:val="111111"/>
          <w:sz w:val="26"/>
          <w:szCs w:val="26"/>
        </w:rPr>
        <w:t>are allowed to go</w:t>
      </w:r>
      <w:r w:rsidR="00AC73FF" w:rsidRPr="00E21E95">
        <w:rPr>
          <w:color w:val="111111"/>
          <w:sz w:val="26"/>
          <w:szCs w:val="26"/>
          <w:lang w:val="vi-VN"/>
        </w:rPr>
        <w:t xml:space="preserve"> to workplace</w:t>
      </w:r>
      <w:r w:rsidRPr="00E21E95">
        <w:rPr>
          <w:color w:val="111111"/>
          <w:sz w:val="26"/>
          <w:szCs w:val="26"/>
        </w:rPr>
        <w:t xml:space="preserve"> and return</w:t>
      </w:r>
      <w:r w:rsidR="00AC73FF" w:rsidRPr="00E21E95">
        <w:rPr>
          <w:color w:val="111111"/>
          <w:sz w:val="26"/>
          <w:szCs w:val="26"/>
          <w:lang w:val="vi-VN"/>
        </w:rPr>
        <w:t xml:space="preserve"> home</w:t>
      </w:r>
      <w:r w:rsidR="00AC73FF" w:rsidRPr="00E21E95">
        <w:rPr>
          <w:color w:val="111111"/>
          <w:sz w:val="26"/>
          <w:szCs w:val="26"/>
        </w:rPr>
        <w:t xml:space="preserve"> every day</w:t>
      </w:r>
      <w:r w:rsidR="00AC73FF" w:rsidRPr="00E21E95">
        <w:rPr>
          <w:color w:val="111111"/>
          <w:sz w:val="26"/>
          <w:szCs w:val="26"/>
          <w:lang w:val="vi-VN"/>
        </w:rPr>
        <w:t xml:space="preserve"> have to</w:t>
      </w:r>
      <w:r w:rsidR="00AC73FF" w:rsidRPr="00E21E95">
        <w:rPr>
          <w:color w:val="111111"/>
          <w:sz w:val="26"/>
          <w:szCs w:val="26"/>
        </w:rPr>
        <w:t xml:space="preserve"> </w:t>
      </w:r>
      <w:r w:rsidRPr="00E21E95">
        <w:rPr>
          <w:color w:val="111111"/>
          <w:sz w:val="26"/>
          <w:szCs w:val="26"/>
        </w:rPr>
        <w:t xml:space="preserve"> ensure that they are in the local green zone, must be vaccinated at least 01 dose (after 14 days) or have been cured of COVID-19 within 180 days; have negative test results.</w:t>
      </w:r>
    </w:p>
    <w:p w14:paraId="298B7339" w14:textId="77777777" w:rsidR="006C4B85" w:rsidRPr="00E21E95" w:rsidRDefault="006C4B85" w:rsidP="006C4B85">
      <w:pPr>
        <w:pStyle w:val="NormalWeb"/>
        <w:jc w:val="both"/>
        <w:rPr>
          <w:color w:val="111111"/>
          <w:sz w:val="26"/>
          <w:szCs w:val="26"/>
        </w:rPr>
      </w:pPr>
      <w:r w:rsidRPr="00E21E95">
        <w:rPr>
          <w:color w:val="111111"/>
          <w:sz w:val="26"/>
          <w:szCs w:val="26"/>
        </w:rPr>
        <w:t>- The enterprise conducts p</w:t>
      </w:r>
      <w:r w:rsidR="00AC73FF" w:rsidRPr="00E21E95">
        <w:rPr>
          <w:color w:val="111111"/>
          <w:sz w:val="26"/>
          <w:szCs w:val="26"/>
        </w:rPr>
        <w:t>eriodic testing according to its</w:t>
      </w:r>
      <w:r w:rsidRPr="00E21E95">
        <w:rPr>
          <w:color w:val="111111"/>
          <w:sz w:val="26"/>
          <w:szCs w:val="26"/>
        </w:rPr>
        <w:t xml:space="preserve"> </w:t>
      </w:r>
      <w:r w:rsidR="00AC73FF" w:rsidRPr="00E21E95">
        <w:rPr>
          <w:color w:val="111111"/>
          <w:sz w:val="26"/>
          <w:szCs w:val="26"/>
        </w:rPr>
        <w:t>proactive plan</w:t>
      </w:r>
      <w:r w:rsidRPr="00E21E95">
        <w:rPr>
          <w:color w:val="111111"/>
          <w:sz w:val="26"/>
          <w:szCs w:val="26"/>
        </w:rPr>
        <w:t>.</w:t>
      </w:r>
    </w:p>
    <w:p w14:paraId="65D02A6C" w14:textId="77777777" w:rsidR="006C4B85" w:rsidRPr="00E21E95" w:rsidRDefault="00AC73FF" w:rsidP="006C4B85">
      <w:pPr>
        <w:pStyle w:val="NormalWeb"/>
        <w:jc w:val="both"/>
        <w:rPr>
          <w:b/>
          <w:color w:val="111111"/>
          <w:sz w:val="26"/>
          <w:szCs w:val="26"/>
        </w:rPr>
      </w:pPr>
      <w:r w:rsidRPr="00E21E95">
        <w:rPr>
          <w:b/>
          <w:color w:val="111111"/>
          <w:sz w:val="26"/>
          <w:szCs w:val="26"/>
          <w:lang w:val="vi-VN"/>
        </w:rPr>
        <w:t xml:space="preserve">VI. </w:t>
      </w:r>
      <w:r w:rsidR="006C4B85" w:rsidRPr="00E21E95">
        <w:rPr>
          <w:b/>
          <w:color w:val="111111"/>
          <w:sz w:val="26"/>
          <w:szCs w:val="26"/>
        </w:rPr>
        <w:t>IMPLEMENTATION</w:t>
      </w:r>
    </w:p>
    <w:p w14:paraId="7DF84D78" w14:textId="77777777" w:rsidR="006C4B85" w:rsidRPr="00E21E95" w:rsidRDefault="006C4B85" w:rsidP="006C4B85">
      <w:pPr>
        <w:pStyle w:val="NormalWeb"/>
        <w:jc w:val="both"/>
        <w:rPr>
          <w:color w:val="111111"/>
          <w:sz w:val="26"/>
          <w:szCs w:val="26"/>
        </w:rPr>
      </w:pPr>
      <w:r w:rsidRPr="00E21E95">
        <w:rPr>
          <w:color w:val="111111"/>
          <w:sz w:val="26"/>
          <w:szCs w:val="26"/>
        </w:rPr>
        <w:t xml:space="preserve">1. The Department of Industry and Trade shall assume the prime responsibility for, and coordinate with relevant departments, </w:t>
      </w:r>
      <w:r w:rsidR="005870BD" w:rsidRPr="00E21E95">
        <w:rPr>
          <w:color w:val="111111"/>
          <w:sz w:val="26"/>
          <w:szCs w:val="26"/>
          <w:lang w:val="vi-VN"/>
        </w:rPr>
        <w:t xml:space="preserve">sectors, </w:t>
      </w:r>
      <w:r w:rsidR="005870BD" w:rsidRPr="00E21E95">
        <w:rPr>
          <w:color w:val="111111"/>
          <w:sz w:val="26"/>
          <w:szCs w:val="26"/>
        </w:rPr>
        <w:t xml:space="preserve">agencies </w:t>
      </w:r>
      <w:r w:rsidRPr="00E21E95">
        <w:rPr>
          <w:color w:val="111111"/>
          <w:sz w:val="26"/>
          <w:szCs w:val="26"/>
        </w:rPr>
        <w:t xml:space="preserve">and localities in guiding the process of organizing production, business and commercial activities in detail suitable for each period </w:t>
      </w:r>
      <w:r w:rsidR="005870BD" w:rsidRPr="00E21E95">
        <w:rPr>
          <w:color w:val="111111"/>
          <w:sz w:val="26"/>
          <w:szCs w:val="26"/>
          <w:lang w:val="vi-VN"/>
        </w:rPr>
        <w:t xml:space="preserve">based </w:t>
      </w:r>
      <w:r w:rsidRPr="00E21E95">
        <w:rPr>
          <w:color w:val="111111"/>
          <w:sz w:val="26"/>
          <w:szCs w:val="26"/>
        </w:rPr>
        <w:t xml:space="preserve">on </w:t>
      </w:r>
      <w:r w:rsidR="005870BD" w:rsidRPr="00E21E95">
        <w:rPr>
          <w:color w:val="111111"/>
          <w:sz w:val="26"/>
          <w:szCs w:val="26"/>
          <w:lang w:val="vi-VN"/>
        </w:rPr>
        <w:t xml:space="preserve">the pandemic </w:t>
      </w:r>
      <w:r w:rsidR="005870BD" w:rsidRPr="00E21E95">
        <w:rPr>
          <w:color w:val="111111"/>
          <w:sz w:val="26"/>
          <w:szCs w:val="26"/>
        </w:rPr>
        <w:t>control results.</w:t>
      </w:r>
      <w:r w:rsidRPr="00E21E95">
        <w:rPr>
          <w:color w:val="111111"/>
          <w:sz w:val="26"/>
          <w:szCs w:val="26"/>
        </w:rPr>
        <w:t xml:space="preserve"> creating m</w:t>
      </w:r>
      <w:r w:rsidR="005870BD" w:rsidRPr="00E21E95">
        <w:rPr>
          <w:color w:val="111111"/>
          <w:sz w:val="26"/>
          <w:szCs w:val="26"/>
        </w:rPr>
        <w:t>aximum conditions for enterprises, workers and people; m</w:t>
      </w:r>
      <w:r w:rsidRPr="00E21E95">
        <w:rPr>
          <w:color w:val="111111"/>
          <w:sz w:val="26"/>
          <w:szCs w:val="26"/>
        </w:rPr>
        <w:t>onitor</w:t>
      </w:r>
      <w:r w:rsidR="005870BD" w:rsidRPr="00E21E95">
        <w:rPr>
          <w:color w:val="111111"/>
          <w:sz w:val="26"/>
          <w:szCs w:val="26"/>
          <w:lang w:val="vi-VN"/>
        </w:rPr>
        <w:t>ing</w:t>
      </w:r>
      <w:r w:rsidRPr="00E21E95">
        <w:rPr>
          <w:color w:val="111111"/>
          <w:sz w:val="26"/>
          <w:szCs w:val="26"/>
        </w:rPr>
        <w:t xml:space="preserve"> and grasp</w:t>
      </w:r>
      <w:r w:rsidR="00AB6069" w:rsidRPr="00E21E95">
        <w:rPr>
          <w:color w:val="111111"/>
          <w:sz w:val="26"/>
          <w:szCs w:val="26"/>
          <w:lang w:val="vi-VN"/>
        </w:rPr>
        <w:t>ing</w:t>
      </w:r>
      <w:r w:rsidRPr="00E21E95">
        <w:rPr>
          <w:color w:val="111111"/>
          <w:sz w:val="26"/>
          <w:szCs w:val="26"/>
        </w:rPr>
        <w:t xml:space="preserve"> the operation si</w:t>
      </w:r>
      <w:r w:rsidR="00AB6069" w:rsidRPr="00E21E95">
        <w:rPr>
          <w:color w:val="111111"/>
          <w:sz w:val="26"/>
          <w:szCs w:val="26"/>
        </w:rPr>
        <w:t xml:space="preserve">tuation of enterprises </w:t>
      </w:r>
      <w:r w:rsidR="00AB6069" w:rsidRPr="00E21E95">
        <w:rPr>
          <w:color w:val="111111"/>
          <w:sz w:val="26"/>
          <w:szCs w:val="26"/>
          <w:lang w:val="vi-VN"/>
        </w:rPr>
        <w:t xml:space="preserve">being operational </w:t>
      </w:r>
      <w:r w:rsidRPr="00E21E95">
        <w:rPr>
          <w:color w:val="111111"/>
          <w:sz w:val="26"/>
          <w:szCs w:val="26"/>
        </w:rPr>
        <w:t xml:space="preserve">in important industries of the production and business chain, </w:t>
      </w:r>
      <w:r w:rsidR="00AB6069" w:rsidRPr="00E21E95">
        <w:rPr>
          <w:color w:val="111111"/>
          <w:sz w:val="26"/>
          <w:szCs w:val="26"/>
          <w:lang w:val="vi-VN"/>
        </w:rPr>
        <w:t xml:space="preserve">making </w:t>
      </w:r>
      <w:r w:rsidRPr="00E21E95">
        <w:rPr>
          <w:color w:val="111111"/>
          <w:sz w:val="26"/>
          <w:szCs w:val="26"/>
        </w:rPr>
        <w:t>report</w:t>
      </w:r>
      <w:r w:rsidR="00AB6069" w:rsidRPr="00E21E95">
        <w:rPr>
          <w:color w:val="111111"/>
          <w:sz w:val="26"/>
          <w:szCs w:val="26"/>
          <w:lang w:val="vi-VN"/>
        </w:rPr>
        <w:t>s</w:t>
      </w:r>
      <w:r w:rsidRPr="00E21E95">
        <w:rPr>
          <w:color w:val="111111"/>
          <w:sz w:val="26"/>
          <w:szCs w:val="26"/>
        </w:rPr>
        <w:t xml:space="preserve"> to the Provincial People's Committee to promptly</w:t>
      </w:r>
      <w:r w:rsidR="00AB6069" w:rsidRPr="00E21E95">
        <w:rPr>
          <w:color w:val="111111"/>
          <w:sz w:val="26"/>
          <w:szCs w:val="26"/>
        </w:rPr>
        <w:t xml:space="preserve"> remove arising difficulties as well as</w:t>
      </w:r>
      <w:r w:rsidR="00AB6069" w:rsidRPr="00E21E95">
        <w:rPr>
          <w:color w:val="111111"/>
          <w:sz w:val="26"/>
          <w:szCs w:val="26"/>
          <w:lang w:val="vi-VN"/>
        </w:rPr>
        <w:t xml:space="preserve"> </w:t>
      </w:r>
      <w:r w:rsidR="00AB6069" w:rsidRPr="00E21E95">
        <w:rPr>
          <w:color w:val="111111"/>
          <w:sz w:val="26"/>
          <w:szCs w:val="26"/>
        </w:rPr>
        <w:t>to</w:t>
      </w:r>
      <w:r w:rsidRPr="00E21E95">
        <w:rPr>
          <w:color w:val="111111"/>
          <w:sz w:val="26"/>
          <w:szCs w:val="26"/>
        </w:rPr>
        <w:t xml:space="preserve"> avoid disruption of the production chain. and </w:t>
      </w:r>
      <w:r w:rsidR="00AB6069" w:rsidRPr="00E21E95">
        <w:rPr>
          <w:color w:val="111111"/>
          <w:sz w:val="26"/>
          <w:szCs w:val="26"/>
        </w:rPr>
        <w:t>provide essential goods to p</w:t>
      </w:r>
      <w:r w:rsidRPr="00E21E95">
        <w:rPr>
          <w:color w:val="111111"/>
          <w:sz w:val="26"/>
          <w:szCs w:val="26"/>
        </w:rPr>
        <w:t>eople.</w:t>
      </w:r>
    </w:p>
    <w:p w14:paraId="39C0E570" w14:textId="77777777" w:rsidR="006C4B85" w:rsidRPr="00E21E95" w:rsidRDefault="006C4B85" w:rsidP="006C4B85">
      <w:pPr>
        <w:pStyle w:val="NormalWeb"/>
        <w:jc w:val="both"/>
        <w:rPr>
          <w:color w:val="111111"/>
          <w:sz w:val="26"/>
          <w:szCs w:val="26"/>
        </w:rPr>
      </w:pPr>
      <w:r w:rsidRPr="00E21E95">
        <w:rPr>
          <w:color w:val="111111"/>
          <w:sz w:val="26"/>
          <w:szCs w:val="26"/>
        </w:rPr>
        <w:t>2. The Department of Labor, War Invalids an</w:t>
      </w:r>
      <w:r w:rsidR="00AB6069" w:rsidRPr="00E21E95">
        <w:rPr>
          <w:color w:val="111111"/>
          <w:sz w:val="26"/>
          <w:szCs w:val="26"/>
        </w:rPr>
        <w:t xml:space="preserve">d Social Affairs and Dong Nai Industrial </w:t>
      </w:r>
      <w:r w:rsidR="00AB6069" w:rsidRPr="00E21E95">
        <w:rPr>
          <w:color w:val="111111"/>
          <w:sz w:val="26"/>
          <w:szCs w:val="26"/>
          <w:lang w:val="vi-VN"/>
        </w:rPr>
        <w:t>Zones Authority (DIZA)</w:t>
      </w:r>
      <w:r w:rsidRPr="00E21E95">
        <w:rPr>
          <w:color w:val="111111"/>
          <w:sz w:val="26"/>
          <w:szCs w:val="26"/>
        </w:rPr>
        <w:t xml:space="preserve"> shall coordinate with</w:t>
      </w:r>
      <w:r w:rsidR="00AB6069" w:rsidRPr="00E21E95">
        <w:rPr>
          <w:color w:val="111111"/>
          <w:sz w:val="26"/>
          <w:szCs w:val="26"/>
        </w:rPr>
        <w:t xml:space="preserve"> localities to guide and  have a</w:t>
      </w:r>
      <w:r w:rsidR="00AB6069" w:rsidRPr="00E21E95">
        <w:rPr>
          <w:color w:val="111111"/>
          <w:sz w:val="26"/>
          <w:szCs w:val="26"/>
          <w:lang w:val="vi-VN"/>
        </w:rPr>
        <w:t xml:space="preserve"> close</w:t>
      </w:r>
      <w:r w:rsidR="00AB6069" w:rsidRPr="00E21E95">
        <w:rPr>
          <w:color w:val="111111"/>
          <w:sz w:val="26"/>
          <w:szCs w:val="26"/>
        </w:rPr>
        <w:t xml:space="preserve"> check on</w:t>
      </w:r>
      <w:r w:rsidRPr="00E21E95">
        <w:rPr>
          <w:color w:val="111111"/>
          <w:sz w:val="26"/>
          <w:szCs w:val="26"/>
        </w:rPr>
        <w:t xml:space="preserve"> enterprises operating</w:t>
      </w:r>
      <w:r w:rsidR="00AB6069" w:rsidRPr="00E21E95">
        <w:rPr>
          <w:color w:val="111111"/>
          <w:sz w:val="26"/>
          <w:szCs w:val="26"/>
        </w:rPr>
        <w:t xml:space="preserve"> in the implementation of the "3 on-site" or "1 roads, 2 locations” or combining the</w:t>
      </w:r>
      <w:r w:rsidRPr="00E21E95">
        <w:rPr>
          <w:color w:val="111111"/>
          <w:sz w:val="26"/>
          <w:szCs w:val="26"/>
        </w:rPr>
        <w:t xml:space="preserve"> two options, creatin</w:t>
      </w:r>
      <w:r w:rsidR="00E9448A" w:rsidRPr="00E21E95">
        <w:rPr>
          <w:color w:val="111111"/>
          <w:sz w:val="26"/>
          <w:szCs w:val="26"/>
        </w:rPr>
        <w:t>g conditions for enterprises to proactively advise on safe solutions for pam</w:t>
      </w:r>
      <w:r w:rsidRPr="00E21E95">
        <w:rPr>
          <w:color w:val="111111"/>
          <w:sz w:val="26"/>
          <w:szCs w:val="26"/>
        </w:rPr>
        <w:t>demic prevention and control; </w:t>
      </w:r>
      <w:r w:rsidR="00E9448A" w:rsidRPr="00E21E95">
        <w:rPr>
          <w:color w:val="111111"/>
          <w:sz w:val="26"/>
          <w:szCs w:val="26"/>
        </w:rPr>
        <w:t>receiving</w:t>
      </w:r>
      <w:r w:rsidRPr="00E21E95">
        <w:rPr>
          <w:color w:val="111111"/>
          <w:sz w:val="26"/>
          <w:szCs w:val="26"/>
        </w:rPr>
        <w:t xml:space="preserve"> the enterprise's dossier and carry out the prescribed procedures, including the process of coordinating with local authorities when swapping wo</w:t>
      </w:r>
      <w:r w:rsidR="00E9448A" w:rsidRPr="00E21E95">
        <w:rPr>
          <w:color w:val="111111"/>
          <w:sz w:val="26"/>
          <w:szCs w:val="26"/>
        </w:rPr>
        <w:t>rkers and the travelling route of workers to ensure pan</w:t>
      </w:r>
      <w:r w:rsidRPr="00E21E95">
        <w:rPr>
          <w:color w:val="111111"/>
          <w:sz w:val="26"/>
          <w:szCs w:val="26"/>
        </w:rPr>
        <w:t>demic prevention and control.</w:t>
      </w:r>
    </w:p>
    <w:p w14:paraId="382EC272" w14:textId="77777777" w:rsidR="006C4B85" w:rsidRPr="00E21E95" w:rsidRDefault="006C4B85" w:rsidP="006C4B85">
      <w:pPr>
        <w:pStyle w:val="NormalWeb"/>
        <w:jc w:val="both"/>
        <w:rPr>
          <w:color w:val="111111"/>
          <w:sz w:val="26"/>
          <w:szCs w:val="26"/>
        </w:rPr>
      </w:pPr>
      <w:r w:rsidRPr="00E21E95">
        <w:rPr>
          <w:color w:val="111111"/>
          <w:sz w:val="26"/>
          <w:szCs w:val="26"/>
        </w:rPr>
        <w:t>3. D</w:t>
      </w:r>
      <w:r w:rsidR="00E9448A" w:rsidRPr="00E21E95">
        <w:rPr>
          <w:color w:val="111111"/>
          <w:sz w:val="26"/>
          <w:szCs w:val="26"/>
        </w:rPr>
        <w:t>epending on the level of pandemic</w:t>
      </w:r>
      <w:r w:rsidRPr="00E21E95">
        <w:rPr>
          <w:color w:val="111111"/>
          <w:sz w:val="26"/>
          <w:szCs w:val="26"/>
        </w:rPr>
        <w:t xml:space="preserve"> control and vaccination coverage, the Department of Health advises the Provincial Peopl</w:t>
      </w:r>
      <w:r w:rsidR="00E9448A" w:rsidRPr="00E21E95">
        <w:rPr>
          <w:color w:val="111111"/>
          <w:sz w:val="26"/>
          <w:szCs w:val="26"/>
        </w:rPr>
        <w:t>e's Committee on appropriate pan</w:t>
      </w:r>
      <w:r w:rsidRPr="00E21E95">
        <w:rPr>
          <w:color w:val="111111"/>
          <w:sz w:val="26"/>
          <w:szCs w:val="26"/>
        </w:rPr>
        <w:t xml:space="preserve">demic prevention and control solutions for community activities according to the gradual process of recovering </w:t>
      </w:r>
      <w:r w:rsidR="00E9448A" w:rsidRPr="00E21E95">
        <w:rPr>
          <w:color w:val="111111"/>
          <w:sz w:val="26"/>
          <w:szCs w:val="26"/>
          <w:lang w:val="vi-VN"/>
        </w:rPr>
        <w:t xml:space="preserve">social </w:t>
      </w:r>
      <w:r w:rsidRPr="00E21E95">
        <w:rPr>
          <w:color w:val="111111"/>
          <w:sz w:val="26"/>
          <w:szCs w:val="26"/>
        </w:rPr>
        <w:t>a</w:t>
      </w:r>
      <w:r w:rsidR="00E9448A" w:rsidRPr="00E21E95">
        <w:rPr>
          <w:color w:val="111111"/>
          <w:sz w:val="26"/>
          <w:szCs w:val="26"/>
        </w:rPr>
        <w:t>ctivities following the regulations</w:t>
      </w:r>
      <w:r w:rsidRPr="00E21E95">
        <w:rPr>
          <w:color w:val="111111"/>
          <w:sz w:val="26"/>
          <w:szCs w:val="26"/>
        </w:rPr>
        <w:t>.</w:t>
      </w:r>
    </w:p>
    <w:p w14:paraId="74E65133" w14:textId="77777777" w:rsidR="006C4B85" w:rsidRPr="00E21E95" w:rsidRDefault="006C4B85" w:rsidP="006C4B85">
      <w:pPr>
        <w:pStyle w:val="NormalWeb"/>
        <w:jc w:val="both"/>
        <w:rPr>
          <w:color w:val="111111"/>
          <w:sz w:val="26"/>
          <w:szCs w:val="26"/>
        </w:rPr>
      </w:pPr>
      <w:r w:rsidRPr="00E21E95">
        <w:rPr>
          <w:color w:val="111111"/>
          <w:sz w:val="26"/>
          <w:szCs w:val="26"/>
        </w:rPr>
        <w:lastRenderedPageBreak/>
        <w:t>4. The Department of Planning and Investment is responsible for advising the Provincial People's Committee on the plan to assign specific tasks to agencies, units and localities in the process of implementing economic recovery in the locality; </w:t>
      </w:r>
      <w:r w:rsidR="00E9448A" w:rsidRPr="00E21E95">
        <w:rPr>
          <w:color w:val="111111"/>
          <w:sz w:val="26"/>
          <w:szCs w:val="26"/>
        </w:rPr>
        <w:t>having</w:t>
      </w:r>
      <w:r w:rsidRPr="00E21E95">
        <w:rPr>
          <w:color w:val="111111"/>
          <w:sz w:val="26"/>
          <w:szCs w:val="26"/>
        </w:rPr>
        <w:t xml:space="preserve"> solutions to accelerate the progress of projects during the gradual normalization of ec</w:t>
      </w:r>
      <w:r w:rsidR="00E9448A" w:rsidRPr="00E21E95">
        <w:rPr>
          <w:color w:val="111111"/>
          <w:sz w:val="26"/>
          <w:szCs w:val="26"/>
        </w:rPr>
        <w:t xml:space="preserve">onomic activities in the </w:t>
      </w:r>
      <w:r w:rsidRPr="00E21E95">
        <w:rPr>
          <w:color w:val="111111"/>
          <w:sz w:val="26"/>
          <w:szCs w:val="26"/>
        </w:rPr>
        <w:t>environment</w:t>
      </w:r>
      <w:r w:rsidR="00E9448A" w:rsidRPr="00E21E95">
        <w:rPr>
          <w:color w:val="111111"/>
          <w:sz w:val="26"/>
          <w:szCs w:val="26"/>
          <w:lang w:val="vi-VN"/>
        </w:rPr>
        <w:t xml:space="preserve"> of living</w:t>
      </w:r>
      <w:r w:rsidRPr="00E21E95">
        <w:rPr>
          <w:color w:val="111111"/>
          <w:sz w:val="26"/>
          <w:szCs w:val="26"/>
        </w:rPr>
        <w:t xml:space="preserve"> with COVID-19.</w:t>
      </w:r>
    </w:p>
    <w:p w14:paraId="42C5FDCD" w14:textId="77777777" w:rsidR="006C4B85" w:rsidRPr="00E21E95" w:rsidRDefault="006C4B85" w:rsidP="006C4B85">
      <w:pPr>
        <w:pStyle w:val="NormalWeb"/>
        <w:jc w:val="both"/>
        <w:rPr>
          <w:color w:val="111111"/>
          <w:sz w:val="26"/>
          <w:szCs w:val="26"/>
        </w:rPr>
      </w:pPr>
      <w:r w:rsidRPr="00E21E95">
        <w:rPr>
          <w:color w:val="111111"/>
          <w:sz w:val="26"/>
          <w:szCs w:val="26"/>
        </w:rPr>
        <w:t>5. The Department of Information and Communications shall assume the prime responsibility for, and co</w:t>
      </w:r>
      <w:r w:rsidR="00E9448A" w:rsidRPr="00E21E95">
        <w:rPr>
          <w:color w:val="111111"/>
          <w:sz w:val="26"/>
          <w:szCs w:val="26"/>
        </w:rPr>
        <w:t>ordinate with relevant units in</w:t>
      </w:r>
      <w:r w:rsidRPr="00E21E95">
        <w:rPr>
          <w:color w:val="111111"/>
          <w:sz w:val="26"/>
          <w:szCs w:val="26"/>
        </w:rPr>
        <w:t xml:space="preserve"> updating and providing daily information on the list of green, red, orange and yellow zones in the province</w:t>
      </w:r>
      <w:r w:rsidR="00E9448A" w:rsidRPr="00E21E95">
        <w:rPr>
          <w:color w:val="111111"/>
          <w:sz w:val="26"/>
          <w:szCs w:val="26"/>
          <w:lang w:val="vi-VN"/>
        </w:rPr>
        <w:t xml:space="preserve"> to give to</w:t>
      </w:r>
      <w:r w:rsidRPr="00E21E95">
        <w:rPr>
          <w:color w:val="111111"/>
          <w:sz w:val="26"/>
          <w:szCs w:val="26"/>
        </w:rPr>
        <w:t xml:space="preserve"> </w:t>
      </w:r>
      <w:r w:rsidR="00E9448A" w:rsidRPr="00E21E95">
        <w:rPr>
          <w:color w:val="111111"/>
          <w:sz w:val="26"/>
          <w:szCs w:val="26"/>
          <w:lang w:val="vi-VN"/>
        </w:rPr>
        <w:t xml:space="preserve">State </w:t>
      </w:r>
      <w:r w:rsidR="00E9448A" w:rsidRPr="00E21E95">
        <w:rPr>
          <w:color w:val="111111"/>
          <w:sz w:val="26"/>
          <w:szCs w:val="26"/>
        </w:rPr>
        <w:t>management agencies</w:t>
      </w:r>
      <w:r w:rsidRPr="00E21E95">
        <w:rPr>
          <w:color w:val="111111"/>
          <w:sz w:val="26"/>
          <w:szCs w:val="26"/>
        </w:rPr>
        <w:t xml:space="preserve">, units, organizations, enterprises, employees and people </w:t>
      </w:r>
      <w:r w:rsidR="00E9448A" w:rsidRPr="00E21E95">
        <w:rPr>
          <w:color w:val="111111"/>
          <w:sz w:val="26"/>
          <w:szCs w:val="26"/>
        </w:rPr>
        <w:t>guide</w:t>
      </w:r>
      <w:r w:rsidRPr="00E21E95">
        <w:rPr>
          <w:color w:val="111111"/>
          <w:sz w:val="26"/>
          <w:szCs w:val="26"/>
        </w:rPr>
        <w:t xml:space="preserve"> pe</w:t>
      </w:r>
      <w:r w:rsidR="00E9448A" w:rsidRPr="00E21E95">
        <w:rPr>
          <w:color w:val="111111"/>
          <w:sz w:val="26"/>
          <w:szCs w:val="26"/>
        </w:rPr>
        <w:t>ople to comply with regulations; p</w:t>
      </w:r>
      <w:r w:rsidRPr="00E21E95">
        <w:rPr>
          <w:color w:val="111111"/>
          <w:sz w:val="26"/>
          <w:szCs w:val="26"/>
        </w:rPr>
        <w:t>roposing solutions to</w:t>
      </w:r>
      <w:r w:rsidR="00E9448A" w:rsidRPr="00E21E95">
        <w:rPr>
          <w:color w:val="111111"/>
          <w:sz w:val="26"/>
          <w:szCs w:val="26"/>
        </w:rPr>
        <w:t xml:space="preserve"> apply information technology to</w:t>
      </w:r>
      <w:r w:rsidRPr="00E21E95">
        <w:rPr>
          <w:color w:val="111111"/>
          <w:sz w:val="26"/>
          <w:szCs w:val="26"/>
        </w:rPr>
        <w:t xml:space="preserve"> the prevention and control of COVID-19 in the province.</w:t>
      </w:r>
    </w:p>
    <w:p w14:paraId="40A66715" w14:textId="77777777" w:rsidR="006C4B85" w:rsidRPr="00E21E95" w:rsidRDefault="00E9448A" w:rsidP="006C4B85">
      <w:pPr>
        <w:pStyle w:val="NormalWeb"/>
        <w:jc w:val="both"/>
        <w:rPr>
          <w:color w:val="111111"/>
          <w:sz w:val="26"/>
          <w:szCs w:val="26"/>
        </w:rPr>
      </w:pPr>
      <w:r w:rsidRPr="00E21E95">
        <w:rPr>
          <w:color w:val="111111"/>
          <w:sz w:val="26"/>
          <w:szCs w:val="26"/>
        </w:rPr>
        <w:t xml:space="preserve">6. Provincial </w:t>
      </w:r>
      <w:r w:rsidRPr="00E21E95">
        <w:rPr>
          <w:color w:val="111111"/>
          <w:sz w:val="26"/>
          <w:szCs w:val="26"/>
          <w:lang w:val="vi-VN"/>
        </w:rPr>
        <w:t>P</w:t>
      </w:r>
      <w:r w:rsidR="006C4B85" w:rsidRPr="00E21E95">
        <w:rPr>
          <w:color w:val="111111"/>
          <w:sz w:val="26"/>
          <w:szCs w:val="26"/>
        </w:rPr>
        <w:t>olice shall guide and strictly control the management of people's movement from regions to ensure suitability with the new situation; </w:t>
      </w:r>
      <w:r w:rsidRPr="00E21E95">
        <w:rPr>
          <w:color w:val="111111"/>
          <w:sz w:val="26"/>
          <w:szCs w:val="26"/>
        </w:rPr>
        <w:t>arranging</w:t>
      </w:r>
      <w:r w:rsidR="006C4B85" w:rsidRPr="00E21E95">
        <w:rPr>
          <w:color w:val="111111"/>
          <w:sz w:val="26"/>
          <w:szCs w:val="26"/>
        </w:rPr>
        <w:t xml:space="preserve"> forces in accordance with the policy of controlling the regions from September 20, 2021; </w:t>
      </w:r>
      <w:r w:rsidRPr="00E21E95">
        <w:rPr>
          <w:color w:val="111111"/>
          <w:sz w:val="26"/>
          <w:szCs w:val="26"/>
        </w:rPr>
        <w:t>coordinating</w:t>
      </w:r>
      <w:r w:rsidR="006C4B85" w:rsidRPr="00E21E95">
        <w:rPr>
          <w:color w:val="111111"/>
          <w:sz w:val="26"/>
          <w:szCs w:val="26"/>
        </w:rPr>
        <w:t xml:space="preserve"> with the Department of Transport to issue QR codes for enterpri</w:t>
      </w:r>
      <w:r w:rsidR="00677BF7" w:rsidRPr="00E21E95">
        <w:rPr>
          <w:color w:val="111111"/>
          <w:sz w:val="26"/>
          <w:szCs w:val="26"/>
        </w:rPr>
        <w:t>ses' employee shuttles; continuing</w:t>
      </w:r>
      <w:r w:rsidR="006C4B85" w:rsidRPr="00E21E95">
        <w:rPr>
          <w:color w:val="111111"/>
          <w:sz w:val="26"/>
          <w:szCs w:val="26"/>
        </w:rPr>
        <w:t xml:space="preserve"> to strictly control at checkpoints bordering provinces/cities (provincial lev</w:t>
      </w:r>
      <w:r w:rsidR="00677BF7" w:rsidRPr="00E21E95">
        <w:rPr>
          <w:color w:val="111111"/>
          <w:sz w:val="26"/>
          <w:szCs w:val="26"/>
        </w:rPr>
        <w:t>el), district/city to ensure pan</w:t>
      </w:r>
      <w:r w:rsidR="006C4B85" w:rsidRPr="00E21E95">
        <w:rPr>
          <w:color w:val="111111"/>
          <w:sz w:val="26"/>
          <w:szCs w:val="26"/>
        </w:rPr>
        <w:t>demic prevention and control according to regulations.</w:t>
      </w:r>
    </w:p>
    <w:p w14:paraId="4ACD60A7" w14:textId="77777777" w:rsidR="006C4B85" w:rsidRPr="00E21E95" w:rsidRDefault="006C4B85" w:rsidP="006C4B85">
      <w:pPr>
        <w:pStyle w:val="NormalWeb"/>
        <w:jc w:val="both"/>
        <w:rPr>
          <w:color w:val="111111"/>
          <w:sz w:val="26"/>
          <w:szCs w:val="26"/>
        </w:rPr>
      </w:pPr>
      <w:r w:rsidRPr="00E21E95">
        <w:rPr>
          <w:color w:val="111111"/>
          <w:sz w:val="26"/>
          <w:szCs w:val="26"/>
        </w:rPr>
        <w:t>7. Re</w:t>
      </w:r>
      <w:r w:rsidR="00677BF7" w:rsidRPr="00E21E95">
        <w:rPr>
          <w:color w:val="111111"/>
          <w:sz w:val="26"/>
          <w:szCs w:val="26"/>
        </w:rPr>
        <w:t>levant departments, sectors</w:t>
      </w:r>
      <w:r w:rsidRPr="00E21E95">
        <w:rPr>
          <w:color w:val="111111"/>
          <w:sz w:val="26"/>
          <w:szCs w:val="26"/>
        </w:rPr>
        <w:t>, agencies and units: Actively implement</w:t>
      </w:r>
      <w:r w:rsidR="00677BF7" w:rsidRPr="00E21E95">
        <w:rPr>
          <w:color w:val="111111"/>
          <w:sz w:val="26"/>
          <w:szCs w:val="26"/>
          <w:lang w:val="vi-VN"/>
        </w:rPr>
        <w:t>ing</w:t>
      </w:r>
      <w:r w:rsidRPr="00E21E95">
        <w:rPr>
          <w:color w:val="111111"/>
          <w:sz w:val="26"/>
          <w:szCs w:val="26"/>
        </w:rPr>
        <w:t xml:space="preserve"> contents within the functions and tasks of </w:t>
      </w:r>
      <w:r w:rsidR="00677BF7" w:rsidRPr="00E21E95">
        <w:rPr>
          <w:color w:val="111111"/>
          <w:sz w:val="26"/>
          <w:szCs w:val="26"/>
          <w:lang w:val="vi-VN"/>
        </w:rPr>
        <w:t xml:space="preserve">each </w:t>
      </w:r>
      <w:r w:rsidR="00677BF7" w:rsidRPr="00E21E95">
        <w:rPr>
          <w:color w:val="111111"/>
          <w:sz w:val="26"/>
          <w:szCs w:val="26"/>
        </w:rPr>
        <w:t>agency and unit; based on the pan</w:t>
      </w:r>
      <w:r w:rsidRPr="00E21E95">
        <w:rPr>
          <w:color w:val="111111"/>
          <w:sz w:val="26"/>
          <w:szCs w:val="26"/>
        </w:rPr>
        <w:t xml:space="preserve">demic situation in </w:t>
      </w:r>
      <w:r w:rsidR="00677BF7" w:rsidRPr="00E21E95">
        <w:rPr>
          <w:color w:val="111111"/>
          <w:sz w:val="26"/>
          <w:szCs w:val="26"/>
        </w:rPr>
        <w:t xml:space="preserve">the province, proactively </w:t>
      </w:r>
      <w:r w:rsidR="00677BF7" w:rsidRPr="00E21E95">
        <w:rPr>
          <w:color w:val="111111"/>
          <w:sz w:val="26"/>
          <w:szCs w:val="26"/>
          <w:lang w:val="vi-VN"/>
        </w:rPr>
        <w:t xml:space="preserve">making </w:t>
      </w:r>
      <w:r w:rsidR="00677BF7" w:rsidRPr="00E21E95">
        <w:rPr>
          <w:color w:val="111111"/>
          <w:sz w:val="26"/>
          <w:szCs w:val="26"/>
        </w:rPr>
        <w:t>advisie and proposals to</w:t>
      </w:r>
      <w:r w:rsidRPr="00E21E95">
        <w:rPr>
          <w:color w:val="111111"/>
          <w:sz w:val="26"/>
          <w:szCs w:val="26"/>
        </w:rPr>
        <w:t xml:space="preserve"> the Provincial People's Committee</w:t>
      </w:r>
      <w:r w:rsidR="00677BF7" w:rsidRPr="00E21E95">
        <w:rPr>
          <w:color w:val="111111"/>
          <w:sz w:val="26"/>
          <w:szCs w:val="26"/>
          <w:lang w:val="vi-VN"/>
        </w:rPr>
        <w:t xml:space="preserve"> about</w:t>
      </w:r>
      <w:r w:rsidRPr="00E21E95">
        <w:rPr>
          <w:color w:val="111111"/>
          <w:sz w:val="26"/>
          <w:szCs w:val="26"/>
        </w:rPr>
        <w:t xml:space="preserve"> the contents for timely direction</w:t>
      </w:r>
      <w:r w:rsidR="00677BF7" w:rsidRPr="00E21E95">
        <w:rPr>
          <w:color w:val="111111"/>
          <w:sz w:val="26"/>
          <w:szCs w:val="26"/>
          <w:lang w:val="vi-VN"/>
        </w:rPr>
        <w:t>s</w:t>
      </w:r>
      <w:r w:rsidR="00677BF7" w:rsidRPr="00E21E95">
        <w:rPr>
          <w:color w:val="111111"/>
          <w:sz w:val="26"/>
          <w:szCs w:val="26"/>
        </w:rPr>
        <w:t xml:space="preserve"> related to the work of pan</w:t>
      </w:r>
      <w:r w:rsidRPr="00E21E95">
        <w:rPr>
          <w:color w:val="111111"/>
          <w:sz w:val="26"/>
          <w:szCs w:val="26"/>
        </w:rPr>
        <w:t xml:space="preserve">demic prevention and control and </w:t>
      </w:r>
      <w:r w:rsidR="00677BF7" w:rsidRPr="00E21E95">
        <w:rPr>
          <w:color w:val="111111"/>
          <w:sz w:val="26"/>
          <w:szCs w:val="26"/>
          <w:lang w:val="vi-VN"/>
        </w:rPr>
        <w:t xml:space="preserve">the </w:t>
      </w:r>
      <w:r w:rsidR="00677BF7" w:rsidRPr="00E21E95">
        <w:rPr>
          <w:color w:val="111111"/>
          <w:sz w:val="26"/>
          <w:szCs w:val="26"/>
        </w:rPr>
        <w:t xml:space="preserve">economic recovery in Dong Nai </w:t>
      </w:r>
      <w:r w:rsidR="00677BF7" w:rsidRPr="00E21E95">
        <w:rPr>
          <w:color w:val="111111"/>
          <w:sz w:val="26"/>
          <w:szCs w:val="26"/>
          <w:lang w:val="vi-VN"/>
        </w:rPr>
        <w:t>P</w:t>
      </w:r>
      <w:r w:rsidRPr="00E21E95">
        <w:rPr>
          <w:color w:val="111111"/>
          <w:sz w:val="26"/>
          <w:szCs w:val="26"/>
        </w:rPr>
        <w:t>rovince.</w:t>
      </w:r>
    </w:p>
    <w:p w14:paraId="4401C035" w14:textId="77777777" w:rsidR="006C4B85" w:rsidRPr="00E21E95" w:rsidRDefault="006C4B85" w:rsidP="006C4B85">
      <w:pPr>
        <w:pStyle w:val="NormalWeb"/>
        <w:jc w:val="both"/>
        <w:rPr>
          <w:color w:val="111111"/>
          <w:sz w:val="26"/>
          <w:szCs w:val="26"/>
        </w:rPr>
      </w:pPr>
      <w:r w:rsidRPr="00E21E95">
        <w:rPr>
          <w:color w:val="111111"/>
          <w:sz w:val="26"/>
          <w:szCs w:val="26"/>
        </w:rPr>
        <w:t xml:space="preserve">8. People's Committees of </w:t>
      </w:r>
      <w:r w:rsidR="00677BF7" w:rsidRPr="00E21E95">
        <w:rPr>
          <w:color w:val="111111"/>
          <w:sz w:val="26"/>
          <w:szCs w:val="26"/>
          <w:lang w:val="vi-VN"/>
        </w:rPr>
        <w:t xml:space="preserve">the </w:t>
      </w:r>
      <w:r w:rsidR="00677BF7" w:rsidRPr="00E21E95">
        <w:rPr>
          <w:color w:val="111111"/>
          <w:sz w:val="26"/>
          <w:szCs w:val="26"/>
        </w:rPr>
        <w:t xml:space="preserve">districts, Long Khanh </w:t>
      </w:r>
      <w:r w:rsidR="00677BF7" w:rsidRPr="00E21E95">
        <w:rPr>
          <w:color w:val="111111"/>
          <w:sz w:val="26"/>
          <w:szCs w:val="26"/>
          <w:lang w:val="vi-VN"/>
        </w:rPr>
        <w:t>C</w:t>
      </w:r>
      <w:r w:rsidR="00677BF7" w:rsidRPr="00E21E95">
        <w:rPr>
          <w:color w:val="111111"/>
          <w:sz w:val="26"/>
          <w:szCs w:val="26"/>
        </w:rPr>
        <w:t xml:space="preserve">ity and Bien Hoa </w:t>
      </w:r>
      <w:r w:rsidR="00677BF7" w:rsidRPr="00E21E95">
        <w:rPr>
          <w:color w:val="111111"/>
          <w:sz w:val="26"/>
          <w:szCs w:val="26"/>
          <w:lang w:val="vi-VN"/>
        </w:rPr>
        <w:t>C</w:t>
      </w:r>
      <w:r w:rsidRPr="00E21E95">
        <w:rPr>
          <w:color w:val="111111"/>
          <w:sz w:val="26"/>
          <w:szCs w:val="26"/>
        </w:rPr>
        <w:t>ity:</w:t>
      </w:r>
    </w:p>
    <w:p w14:paraId="12378D6B" w14:textId="77777777" w:rsidR="006C4B85" w:rsidRPr="00E21E95" w:rsidRDefault="006C4B85" w:rsidP="006C4B85">
      <w:pPr>
        <w:pStyle w:val="NormalWeb"/>
        <w:jc w:val="both"/>
        <w:rPr>
          <w:color w:val="111111"/>
          <w:sz w:val="26"/>
          <w:szCs w:val="26"/>
        </w:rPr>
      </w:pPr>
      <w:r w:rsidRPr="00E21E95">
        <w:rPr>
          <w:color w:val="111111"/>
          <w:sz w:val="26"/>
          <w:szCs w:val="26"/>
        </w:rPr>
        <w:t>a) Actively develop</w:t>
      </w:r>
      <w:r w:rsidR="00677BF7" w:rsidRPr="00E21E95">
        <w:rPr>
          <w:color w:val="111111"/>
          <w:sz w:val="26"/>
          <w:szCs w:val="26"/>
          <w:lang w:val="vi-VN"/>
        </w:rPr>
        <w:t>ing</w:t>
      </w:r>
      <w:r w:rsidR="00677BF7" w:rsidRPr="00E21E95">
        <w:rPr>
          <w:color w:val="111111"/>
          <w:sz w:val="26"/>
          <w:szCs w:val="26"/>
        </w:rPr>
        <w:t xml:space="preserve"> a plan to gradually resume</w:t>
      </w:r>
      <w:r w:rsidRPr="00E21E95">
        <w:rPr>
          <w:color w:val="111111"/>
          <w:sz w:val="26"/>
          <w:szCs w:val="26"/>
        </w:rPr>
        <w:t xml:space="preserve"> socio-economic activities, national security and </w:t>
      </w:r>
      <w:r w:rsidR="00677BF7" w:rsidRPr="00E21E95">
        <w:rPr>
          <w:color w:val="111111"/>
          <w:sz w:val="26"/>
          <w:szCs w:val="26"/>
          <w:lang w:val="vi-VN"/>
        </w:rPr>
        <w:t xml:space="preserve">to </w:t>
      </w:r>
      <w:r w:rsidRPr="00E21E95">
        <w:rPr>
          <w:color w:val="111111"/>
          <w:sz w:val="26"/>
          <w:szCs w:val="26"/>
        </w:rPr>
        <w:t>ensure the prevention of COVID-19 in the new loca</w:t>
      </w:r>
      <w:r w:rsidR="00677BF7" w:rsidRPr="00E21E95">
        <w:rPr>
          <w:color w:val="111111"/>
          <w:sz w:val="26"/>
          <w:szCs w:val="26"/>
        </w:rPr>
        <w:t>l situation and the COVID-19 pan</w:t>
      </w:r>
      <w:r w:rsidRPr="00E21E95">
        <w:rPr>
          <w:color w:val="111111"/>
          <w:sz w:val="26"/>
          <w:szCs w:val="26"/>
        </w:rPr>
        <w:t>d</w:t>
      </w:r>
      <w:r w:rsidR="00677BF7" w:rsidRPr="00E21E95">
        <w:rPr>
          <w:color w:val="111111"/>
          <w:sz w:val="26"/>
          <w:szCs w:val="26"/>
        </w:rPr>
        <w:t>emic prevention scenario that may occur</w:t>
      </w:r>
      <w:r w:rsidRPr="00E21E95">
        <w:rPr>
          <w:color w:val="111111"/>
          <w:sz w:val="26"/>
          <w:szCs w:val="26"/>
        </w:rPr>
        <w:t xml:space="preserve"> at the district and commune levels; develop</w:t>
      </w:r>
      <w:r w:rsidR="00677BF7" w:rsidRPr="00E21E95">
        <w:rPr>
          <w:color w:val="111111"/>
          <w:sz w:val="26"/>
          <w:szCs w:val="26"/>
          <w:lang w:val="vi-VN"/>
        </w:rPr>
        <w:t>ing</w:t>
      </w:r>
      <w:r w:rsidRPr="00E21E95">
        <w:rPr>
          <w:color w:val="111111"/>
          <w:sz w:val="26"/>
          <w:szCs w:val="26"/>
        </w:rPr>
        <w:t xml:space="preserve"> a scenario fo</w:t>
      </w:r>
      <w:r w:rsidR="00677BF7" w:rsidRPr="00E21E95">
        <w:rPr>
          <w:color w:val="111111"/>
          <w:sz w:val="26"/>
          <w:szCs w:val="26"/>
        </w:rPr>
        <w:t>r economic recovery in the area; i</w:t>
      </w:r>
      <w:r w:rsidRPr="00E21E95">
        <w:rPr>
          <w:color w:val="111111"/>
          <w:sz w:val="26"/>
          <w:szCs w:val="26"/>
        </w:rPr>
        <w:t>dentify</w:t>
      </w:r>
      <w:r w:rsidR="00677BF7" w:rsidRPr="00E21E95">
        <w:rPr>
          <w:color w:val="111111"/>
          <w:sz w:val="26"/>
          <w:szCs w:val="26"/>
          <w:lang w:val="vi-VN"/>
        </w:rPr>
        <w:t>ing</w:t>
      </w:r>
      <w:r w:rsidRPr="00E21E95">
        <w:rPr>
          <w:color w:val="111111"/>
          <w:sz w:val="26"/>
          <w:szCs w:val="26"/>
        </w:rPr>
        <w:t xml:space="preserve"> a</w:t>
      </w:r>
      <w:r w:rsidR="00677BF7" w:rsidRPr="00E21E95">
        <w:rPr>
          <w:color w:val="111111"/>
          <w:sz w:val="26"/>
          <w:szCs w:val="26"/>
        </w:rPr>
        <w:t>nd taking</w:t>
      </w:r>
      <w:r w:rsidRPr="00E21E95">
        <w:rPr>
          <w:color w:val="111111"/>
          <w:sz w:val="26"/>
          <w:szCs w:val="26"/>
        </w:rPr>
        <w:t xml:space="preserve"> responsibility for the protec</w:t>
      </w:r>
      <w:r w:rsidR="00677BF7" w:rsidRPr="00E21E95">
        <w:rPr>
          <w:color w:val="111111"/>
          <w:sz w:val="26"/>
          <w:szCs w:val="26"/>
        </w:rPr>
        <w:t>tion and expansion of green zone</w:t>
      </w:r>
      <w:r w:rsidRPr="00E21E95">
        <w:rPr>
          <w:color w:val="111111"/>
          <w:sz w:val="26"/>
          <w:szCs w:val="26"/>
        </w:rPr>
        <w:t>s; effectively contro</w:t>
      </w:r>
      <w:r w:rsidR="00677BF7" w:rsidRPr="00E21E95">
        <w:rPr>
          <w:color w:val="111111"/>
          <w:sz w:val="26"/>
          <w:szCs w:val="26"/>
          <w:lang w:val="vi-VN"/>
        </w:rPr>
        <w:t>lling</w:t>
      </w:r>
      <w:r w:rsidRPr="00E21E95">
        <w:rPr>
          <w:color w:val="111111"/>
          <w:sz w:val="26"/>
          <w:szCs w:val="26"/>
        </w:rPr>
        <w:t xml:space="preserve"> and transform</w:t>
      </w:r>
      <w:r w:rsidR="00677BF7" w:rsidRPr="00E21E95">
        <w:rPr>
          <w:color w:val="111111"/>
          <w:sz w:val="26"/>
          <w:szCs w:val="26"/>
          <w:lang w:val="vi-VN"/>
        </w:rPr>
        <w:t>ing</w:t>
      </w:r>
      <w:r w:rsidRPr="00E21E95">
        <w:rPr>
          <w:color w:val="111111"/>
          <w:sz w:val="26"/>
          <w:szCs w:val="26"/>
        </w:rPr>
        <w:t xml:space="preserve"> the yellow, orange, and red zones locally to have a realistic, feasible and effective impl</w:t>
      </w:r>
      <w:r w:rsidR="00677BF7" w:rsidRPr="00E21E95">
        <w:rPr>
          <w:color w:val="111111"/>
          <w:sz w:val="26"/>
          <w:szCs w:val="26"/>
        </w:rPr>
        <w:t>ementation plan (people from a green zone, if they enter a red, orange, and yellow zone</w:t>
      </w:r>
      <w:r w:rsidRPr="00E21E95">
        <w:rPr>
          <w:color w:val="111111"/>
          <w:sz w:val="26"/>
          <w:szCs w:val="26"/>
        </w:rPr>
        <w:t>, must not return to the green zone until these are</w:t>
      </w:r>
      <w:r w:rsidR="00677BF7" w:rsidRPr="00E21E95">
        <w:rPr>
          <w:color w:val="111111"/>
          <w:sz w:val="26"/>
          <w:szCs w:val="26"/>
        </w:rPr>
        <w:t>as become green; people from a red, orange, and yellow zone</w:t>
      </w:r>
      <w:r w:rsidR="000C16D3" w:rsidRPr="00E21E95">
        <w:rPr>
          <w:color w:val="111111"/>
          <w:sz w:val="26"/>
          <w:szCs w:val="26"/>
        </w:rPr>
        <w:t xml:space="preserve"> must not enter a green zone except for</w:t>
      </w:r>
      <w:r w:rsidRPr="00E21E95">
        <w:rPr>
          <w:color w:val="111111"/>
          <w:sz w:val="26"/>
          <w:szCs w:val="26"/>
        </w:rPr>
        <w:t xml:space="preserve"> official cases).</w:t>
      </w:r>
    </w:p>
    <w:p w14:paraId="78390561" w14:textId="77777777" w:rsidR="006C4B85" w:rsidRPr="00E21E95" w:rsidRDefault="000C16D3" w:rsidP="006C4B85">
      <w:pPr>
        <w:pStyle w:val="NormalWeb"/>
        <w:jc w:val="both"/>
        <w:rPr>
          <w:color w:val="111111"/>
          <w:sz w:val="26"/>
          <w:szCs w:val="26"/>
        </w:rPr>
      </w:pPr>
      <w:r w:rsidRPr="00E21E95">
        <w:rPr>
          <w:color w:val="111111"/>
          <w:sz w:val="26"/>
          <w:szCs w:val="26"/>
        </w:rPr>
        <w:t xml:space="preserve">b) </w:t>
      </w:r>
      <w:r w:rsidRPr="00E21E95">
        <w:rPr>
          <w:color w:val="111111"/>
          <w:sz w:val="26"/>
          <w:szCs w:val="26"/>
          <w:lang w:val="vi-VN"/>
        </w:rPr>
        <w:t>Proactively</w:t>
      </w:r>
      <w:r w:rsidR="006C4B85" w:rsidRPr="00E21E95">
        <w:rPr>
          <w:color w:val="111111"/>
          <w:sz w:val="26"/>
          <w:szCs w:val="26"/>
        </w:rPr>
        <w:t xml:space="preserve"> reviewing and making a list of each household and individual living and</w:t>
      </w:r>
      <w:r w:rsidR="002F6DDE" w:rsidRPr="00E21E95">
        <w:rPr>
          <w:color w:val="111111"/>
          <w:sz w:val="26"/>
          <w:szCs w:val="26"/>
        </w:rPr>
        <w:t xml:space="preserve"> working in the area under </w:t>
      </w:r>
      <w:r w:rsidR="006C4B85" w:rsidRPr="00E21E95">
        <w:rPr>
          <w:color w:val="111111"/>
          <w:sz w:val="26"/>
          <w:szCs w:val="26"/>
        </w:rPr>
        <w:t>management (including people who are staying temporarily, staying</w:t>
      </w:r>
      <w:r w:rsidR="002F6DDE" w:rsidRPr="00E21E95">
        <w:rPr>
          <w:color w:val="111111"/>
          <w:sz w:val="26"/>
          <w:szCs w:val="26"/>
        </w:rPr>
        <w:t xml:space="preserve"> in hostels and the</w:t>
      </w:r>
      <w:r w:rsidR="002F6DDE" w:rsidRPr="00E21E95">
        <w:rPr>
          <w:color w:val="111111"/>
          <w:sz w:val="26"/>
          <w:szCs w:val="26"/>
          <w:lang w:val="vi-VN"/>
        </w:rPr>
        <w:t xml:space="preserve"> homeless</w:t>
      </w:r>
      <w:r w:rsidR="002F6DDE" w:rsidRPr="00E21E95">
        <w:rPr>
          <w:color w:val="111111"/>
          <w:sz w:val="26"/>
          <w:szCs w:val="26"/>
        </w:rPr>
        <w:t>, etc.) to make</w:t>
      </w:r>
      <w:r w:rsidR="006C4B85" w:rsidRPr="00E21E95">
        <w:rPr>
          <w:color w:val="111111"/>
          <w:sz w:val="26"/>
          <w:szCs w:val="26"/>
        </w:rPr>
        <w:t xml:space="preserve"> a plan to distance, reduce the density of people, workers </w:t>
      </w:r>
      <w:r w:rsidR="002F6DDE" w:rsidRPr="00E21E95">
        <w:rPr>
          <w:color w:val="111111"/>
          <w:sz w:val="26"/>
          <w:szCs w:val="26"/>
        </w:rPr>
        <w:t>and labo</w:t>
      </w:r>
      <w:r w:rsidR="002F6DDE" w:rsidRPr="00E21E95">
        <w:rPr>
          <w:color w:val="111111"/>
          <w:sz w:val="26"/>
          <w:szCs w:val="26"/>
          <w:lang w:val="vi-VN"/>
        </w:rPr>
        <w:t>r</w:t>
      </w:r>
      <w:r w:rsidR="002F6DDE" w:rsidRPr="00E21E95">
        <w:rPr>
          <w:color w:val="111111"/>
          <w:sz w:val="26"/>
          <w:szCs w:val="26"/>
        </w:rPr>
        <w:t>ers in</w:t>
      </w:r>
      <w:r w:rsidR="002F6DDE" w:rsidRPr="00E21E95">
        <w:rPr>
          <w:color w:val="111111"/>
          <w:sz w:val="26"/>
          <w:szCs w:val="26"/>
          <w:lang w:val="vi-VN"/>
        </w:rPr>
        <w:t xml:space="preserve"> crowded</w:t>
      </w:r>
      <w:r w:rsidR="002F6DDE" w:rsidRPr="00E21E95">
        <w:rPr>
          <w:color w:val="111111"/>
          <w:sz w:val="26"/>
          <w:szCs w:val="26"/>
        </w:rPr>
        <w:t xml:space="preserve">  hostel areas </w:t>
      </w:r>
      <w:r w:rsidR="006C4B85" w:rsidRPr="00E21E95">
        <w:rPr>
          <w:color w:val="111111"/>
          <w:sz w:val="26"/>
          <w:szCs w:val="26"/>
        </w:rPr>
        <w:t>to ensure the p</w:t>
      </w:r>
      <w:r w:rsidR="002F6DDE" w:rsidRPr="00E21E95">
        <w:rPr>
          <w:color w:val="111111"/>
          <w:sz w:val="26"/>
          <w:szCs w:val="26"/>
        </w:rPr>
        <w:t>revention and control of the pan</w:t>
      </w:r>
      <w:r w:rsidR="006C4B85" w:rsidRPr="00E21E95">
        <w:rPr>
          <w:color w:val="111111"/>
          <w:sz w:val="26"/>
          <w:szCs w:val="26"/>
        </w:rPr>
        <w:t>demic; reviewing, synthes</w:t>
      </w:r>
      <w:r w:rsidR="002F6DDE" w:rsidRPr="00E21E95">
        <w:rPr>
          <w:color w:val="111111"/>
          <w:sz w:val="26"/>
          <w:szCs w:val="26"/>
        </w:rPr>
        <w:t>izing, making a list, carrying out</w:t>
      </w:r>
      <w:r w:rsidR="006C4B85" w:rsidRPr="00E21E95">
        <w:rPr>
          <w:color w:val="111111"/>
          <w:sz w:val="26"/>
          <w:szCs w:val="26"/>
        </w:rPr>
        <w:t xml:space="preserve"> vaccination and managing those who have not been vaccinated </w:t>
      </w:r>
      <w:r w:rsidR="002F6DDE" w:rsidRPr="00E21E95">
        <w:rPr>
          <w:color w:val="111111"/>
          <w:sz w:val="26"/>
          <w:szCs w:val="26"/>
        </w:rPr>
        <w:t>return</w:t>
      </w:r>
      <w:r w:rsidR="006C4B85" w:rsidRPr="00E21E95">
        <w:rPr>
          <w:color w:val="111111"/>
          <w:sz w:val="26"/>
          <w:szCs w:val="26"/>
        </w:rPr>
        <w:t xml:space="preserve"> to their localities</w:t>
      </w:r>
      <w:r w:rsidR="002F6DDE" w:rsidRPr="00E21E95">
        <w:rPr>
          <w:color w:val="111111"/>
          <w:sz w:val="26"/>
          <w:szCs w:val="26"/>
        </w:rPr>
        <w:t xml:space="preserve"> from other places.</w:t>
      </w:r>
    </w:p>
    <w:p w14:paraId="3E904D54" w14:textId="77777777" w:rsidR="006C4B85" w:rsidRPr="00E21E95" w:rsidRDefault="002F6DDE" w:rsidP="006C4B85">
      <w:pPr>
        <w:pStyle w:val="NormalWeb"/>
        <w:jc w:val="both"/>
        <w:rPr>
          <w:color w:val="111111"/>
          <w:sz w:val="26"/>
          <w:szCs w:val="26"/>
        </w:rPr>
      </w:pPr>
      <w:r w:rsidRPr="00E21E95">
        <w:rPr>
          <w:color w:val="111111"/>
          <w:sz w:val="26"/>
          <w:szCs w:val="26"/>
        </w:rPr>
        <w:t>c) Creating</w:t>
      </w:r>
      <w:r w:rsidR="006C4B85" w:rsidRPr="00E21E95">
        <w:rPr>
          <w:color w:val="111111"/>
          <w:sz w:val="26"/>
          <w:szCs w:val="26"/>
        </w:rPr>
        <w:t xml:space="preserve"> favorab</w:t>
      </w:r>
      <w:r w:rsidRPr="00E21E95">
        <w:rPr>
          <w:color w:val="111111"/>
          <w:sz w:val="26"/>
          <w:szCs w:val="26"/>
        </w:rPr>
        <w:t>le conditions for enterprises to send</w:t>
      </w:r>
      <w:r w:rsidR="006C4B85" w:rsidRPr="00E21E95">
        <w:rPr>
          <w:color w:val="111111"/>
          <w:sz w:val="26"/>
          <w:szCs w:val="26"/>
        </w:rPr>
        <w:t xml:space="preserve"> workers to and fro daily or picking up workers back to the locality after comple</w:t>
      </w:r>
      <w:r w:rsidRPr="00E21E95">
        <w:rPr>
          <w:color w:val="111111"/>
          <w:sz w:val="26"/>
          <w:szCs w:val="26"/>
        </w:rPr>
        <w:t>ting the implementation of the 3-</w:t>
      </w:r>
      <w:r w:rsidR="006C4B85" w:rsidRPr="00E21E95">
        <w:rPr>
          <w:color w:val="111111"/>
          <w:sz w:val="26"/>
          <w:szCs w:val="26"/>
        </w:rPr>
        <w:t xml:space="preserve">on-site option </w:t>
      </w:r>
      <w:r w:rsidR="006C4B85" w:rsidRPr="00E21E95">
        <w:rPr>
          <w:color w:val="111111"/>
          <w:sz w:val="26"/>
          <w:szCs w:val="26"/>
        </w:rPr>
        <w:lastRenderedPageBreak/>
        <w:t>or sending workers fro</w:t>
      </w:r>
      <w:r w:rsidR="00EE5DE4" w:rsidRPr="00E21E95">
        <w:rPr>
          <w:color w:val="111111"/>
          <w:sz w:val="26"/>
          <w:szCs w:val="26"/>
        </w:rPr>
        <w:t>m the locality</w:t>
      </w:r>
      <w:r w:rsidRPr="00E21E95">
        <w:rPr>
          <w:color w:val="111111"/>
          <w:sz w:val="26"/>
          <w:szCs w:val="26"/>
        </w:rPr>
        <w:t xml:space="preserve"> to</w:t>
      </w:r>
      <w:r w:rsidR="00EE5DE4" w:rsidRPr="00E21E95">
        <w:rPr>
          <w:color w:val="111111"/>
          <w:sz w:val="26"/>
          <w:szCs w:val="26"/>
        </w:rPr>
        <w:t xml:space="preserve"> enterprises for swapping</w:t>
      </w:r>
      <w:r w:rsidR="006C4B85" w:rsidRPr="00E21E95">
        <w:rPr>
          <w:color w:val="111111"/>
          <w:sz w:val="26"/>
          <w:szCs w:val="26"/>
        </w:rPr>
        <w:t>; support</w:t>
      </w:r>
      <w:r w:rsidR="00EE5DE4" w:rsidRPr="00E21E95">
        <w:rPr>
          <w:color w:val="111111"/>
          <w:sz w:val="26"/>
          <w:szCs w:val="26"/>
          <w:lang w:val="vi-VN"/>
        </w:rPr>
        <w:t>ing</w:t>
      </w:r>
      <w:r w:rsidR="006C4B85" w:rsidRPr="00E21E95">
        <w:rPr>
          <w:color w:val="111111"/>
          <w:sz w:val="26"/>
          <w:szCs w:val="26"/>
        </w:rPr>
        <w:t xml:space="preserve"> enterprises to implement measure</w:t>
      </w:r>
      <w:r w:rsidR="00EE5DE4" w:rsidRPr="00E21E95">
        <w:rPr>
          <w:color w:val="111111"/>
          <w:sz w:val="26"/>
          <w:szCs w:val="26"/>
        </w:rPr>
        <w:t>s to prevent and control the pan</w:t>
      </w:r>
      <w:r w:rsidR="006C4B85" w:rsidRPr="00E21E95">
        <w:rPr>
          <w:color w:val="111111"/>
          <w:sz w:val="26"/>
          <w:szCs w:val="26"/>
        </w:rPr>
        <w:t xml:space="preserve">demic at </w:t>
      </w:r>
      <w:r w:rsidR="00EE5DE4" w:rsidRPr="00E21E95">
        <w:rPr>
          <w:color w:val="111111"/>
          <w:sz w:val="26"/>
          <w:szCs w:val="26"/>
          <w:lang w:val="vi-VN"/>
        </w:rPr>
        <w:t xml:space="preserve">their </w:t>
      </w:r>
      <w:r w:rsidR="006C4B85" w:rsidRPr="00E21E95">
        <w:rPr>
          <w:color w:val="111111"/>
          <w:sz w:val="26"/>
          <w:szCs w:val="26"/>
        </w:rPr>
        <w:t>enterprises.</w:t>
      </w:r>
    </w:p>
    <w:p w14:paraId="40F3695B" w14:textId="77777777" w:rsidR="006C4B85" w:rsidRPr="00E21E95" w:rsidRDefault="00EE5DE4" w:rsidP="006C4B85">
      <w:pPr>
        <w:pStyle w:val="NormalWeb"/>
        <w:jc w:val="both"/>
        <w:rPr>
          <w:color w:val="111111"/>
          <w:sz w:val="26"/>
          <w:szCs w:val="26"/>
        </w:rPr>
      </w:pPr>
      <w:r w:rsidRPr="00E21E95">
        <w:rPr>
          <w:color w:val="111111"/>
          <w:sz w:val="26"/>
          <w:szCs w:val="26"/>
        </w:rPr>
        <w:t>d) Regularly organizing</w:t>
      </w:r>
      <w:r w:rsidR="006C4B85" w:rsidRPr="00E21E95">
        <w:rPr>
          <w:color w:val="111111"/>
          <w:sz w:val="26"/>
          <w:szCs w:val="26"/>
        </w:rPr>
        <w:t xml:space="preserve"> inspection and supervision of organizations and individuals engaged in production and business activities under t</w:t>
      </w:r>
      <w:r w:rsidRPr="00E21E95">
        <w:rPr>
          <w:color w:val="111111"/>
          <w:sz w:val="26"/>
          <w:szCs w:val="26"/>
        </w:rPr>
        <w:t>he management of the locality; handling violations (if any) made by</w:t>
      </w:r>
      <w:r w:rsidR="006C4B85" w:rsidRPr="00E21E95">
        <w:rPr>
          <w:color w:val="111111"/>
          <w:sz w:val="26"/>
          <w:szCs w:val="26"/>
        </w:rPr>
        <w:t xml:space="preserve"> organizations and individuals engaged in local production and business activities that fail to c</w:t>
      </w:r>
      <w:r w:rsidRPr="00E21E95">
        <w:rPr>
          <w:color w:val="111111"/>
          <w:sz w:val="26"/>
          <w:szCs w:val="26"/>
        </w:rPr>
        <w:t>omply with or fail to ensure pan</w:t>
      </w:r>
      <w:r w:rsidR="006C4B85" w:rsidRPr="00E21E95">
        <w:rPr>
          <w:color w:val="111111"/>
          <w:sz w:val="26"/>
          <w:szCs w:val="26"/>
        </w:rPr>
        <w:t>demic prevention and control.</w:t>
      </w:r>
    </w:p>
    <w:p w14:paraId="551D99BB" w14:textId="77777777" w:rsidR="006C4B85" w:rsidRPr="00E21E95" w:rsidRDefault="00EE5DE4" w:rsidP="006C4B85">
      <w:pPr>
        <w:pStyle w:val="NormalWeb"/>
        <w:jc w:val="both"/>
        <w:rPr>
          <w:color w:val="111111"/>
          <w:sz w:val="26"/>
          <w:szCs w:val="26"/>
        </w:rPr>
      </w:pPr>
      <w:r w:rsidRPr="00E21E95">
        <w:rPr>
          <w:color w:val="111111"/>
          <w:sz w:val="26"/>
          <w:szCs w:val="26"/>
        </w:rPr>
        <w:t xml:space="preserve">9. </w:t>
      </w:r>
      <w:r w:rsidRPr="00E21E95">
        <w:rPr>
          <w:color w:val="111111"/>
          <w:sz w:val="26"/>
          <w:szCs w:val="26"/>
          <w:lang w:val="vi-VN"/>
        </w:rPr>
        <w:t>For</w:t>
      </w:r>
      <w:r w:rsidR="006C4B85" w:rsidRPr="00E21E95">
        <w:rPr>
          <w:color w:val="111111"/>
          <w:sz w:val="26"/>
          <w:szCs w:val="26"/>
        </w:rPr>
        <w:t xml:space="preserve"> necessary cas</w:t>
      </w:r>
      <w:r w:rsidRPr="00E21E95">
        <w:rPr>
          <w:color w:val="111111"/>
          <w:sz w:val="26"/>
          <w:szCs w:val="26"/>
        </w:rPr>
        <w:t>es not specified in this Plan and</w:t>
      </w:r>
      <w:r w:rsidR="006C4B85" w:rsidRPr="00E21E95">
        <w:rPr>
          <w:color w:val="111111"/>
          <w:sz w:val="26"/>
          <w:szCs w:val="26"/>
        </w:rPr>
        <w:t xml:space="preserve"> the implem</w:t>
      </w:r>
      <w:r w:rsidRPr="00E21E95">
        <w:rPr>
          <w:color w:val="111111"/>
          <w:sz w:val="26"/>
          <w:szCs w:val="26"/>
        </w:rPr>
        <w:t>entation does not affect the pan</w:t>
      </w:r>
      <w:r w:rsidR="006C4B85" w:rsidRPr="00E21E95">
        <w:rPr>
          <w:color w:val="111111"/>
          <w:sz w:val="26"/>
          <w:szCs w:val="26"/>
        </w:rPr>
        <w:t>demic prevention and control, it will be considered and handled on a case-by-case basis.</w:t>
      </w:r>
    </w:p>
    <w:p w14:paraId="6B9F7452" w14:textId="77777777" w:rsidR="006C4B85" w:rsidRPr="00E21E95" w:rsidRDefault="00EE5DE4" w:rsidP="006C4B85">
      <w:pPr>
        <w:pStyle w:val="NormalWeb"/>
        <w:jc w:val="both"/>
        <w:rPr>
          <w:color w:val="111111"/>
          <w:sz w:val="26"/>
          <w:szCs w:val="26"/>
          <w:lang w:val="vi-VN"/>
        </w:rPr>
      </w:pPr>
      <w:r w:rsidRPr="00E21E95">
        <w:rPr>
          <w:color w:val="111111"/>
          <w:sz w:val="26"/>
          <w:szCs w:val="26"/>
        </w:rPr>
        <w:t>This</w:t>
      </w:r>
      <w:r w:rsidR="006C4B85" w:rsidRPr="00E21E95">
        <w:rPr>
          <w:color w:val="111111"/>
          <w:sz w:val="26"/>
          <w:szCs w:val="26"/>
        </w:rPr>
        <w:t xml:space="preserve"> i</w:t>
      </w:r>
      <w:r w:rsidRPr="00E21E95">
        <w:rPr>
          <w:color w:val="111111"/>
          <w:sz w:val="26"/>
          <w:szCs w:val="26"/>
        </w:rPr>
        <w:t>s a step-by-step plan to resume</w:t>
      </w:r>
      <w:r w:rsidR="006C4B85" w:rsidRPr="00E21E95">
        <w:rPr>
          <w:color w:val="111111"/>
          <w:sz w:val="26"/>
          <w:szCs w:val="26"/>
        </w:rPr>
        <w:t xml:space="preserve"> socio-economic activities, national security and to ensure the prevention of </w:t>
      </w:r>
      <w:r w:rsidRPr="00E21E95">
        <w:rPr>
          <w:color w:val="111111"/>
          <w:sz w:val="26"/>
          <w:szCs w:val="26"/>
          <w:lang w:val="vi-VN"/>
        </w:rPr>
        <w:t xml:space="preserve">the </w:t>
      </w:r>
      <w:r w:rsidRPr="00E21E95">
        <w:rPr>
          <w:color w:val="111111"/>
          <w:sz w:val="26"/>
          <w:szCs w:val="26"/>
        </w:rPr>
        <w:t xml:space="preserve">COVID-19 pandemic in Dong Nai </w:t>
      </w:r>
      <w:r w:rsidRPr="00E21E95">
        <w:rPr>
          <w:color w:val="111111"/>
          <w:sz w:val="26"/>
          <w:szCs w:val="26"/>
          <w:lang w:val="vi-VN"/>
        </w:rPr>
        <w:t>P</w:t>
      </w:r>
      <w:r w:rsidR="006C4B85" w:rsidRPr="00E21E95">
        <w:rPr>
          <w:color w:val="111111"/>
          <w:sz w:val="26"/>
          <w:szCs w:val="26"/>
        </w:rPr>
        <w:t>rovince in the new situation. </w:t>
      </w:r>
      <w:r w:rsidRPr="00E21E95">
        <w:rPr>
          <w:color w:val="111111"/>
          <w:sz w:val="26"/>
          <w:szCs w:val="26"/>
          <w:lang w:val="vi-VN"/>
        </w:rPr>
        <w:t xml:space="preserve">The Provincial People’s Committee </w:t>
      </w:r>
      <w:r w:rsidRPr="00E21E95">
        <w:rPr>
          <w:color w:val="111111"/>
          <w:sz w:val="26"/>
          <w:szCs w:val="26"/>
        </w:rPr>
        <w:t>requests</w:t>
      </w:r>
      <w:r w:rsidR="006C4B85" w:rsidRPr="00E21E95">
        <w:rPr>
          <w:color w:val="111111"/>
          <w:sz w:val="26"/>
          <w:szCs w:val="26"/>
        </w:rPr>
        <w:t xml:space="preserve"> agenc</w:t>
      </w:r>
      <w:r w:rsidRPr="00E21E95">
        <w:rPr>
          <w:color w:val="111111"/>
          <w:sz w:val="26"/>
          <w:szCs w:val="26"/>
        </w:rPr>
        <w:t>ies, units, localities, enterpris</w:t>
      </w:r>
      <w:r w:rsidR="006C4B85" w:rsidRPr="00E21E95">
        <w:rPr>
          <w:color w:val="111111"/>
          <w:sz w:val="26"/>
          <w:szCs w:val="26"/>
        </w:rPr>
        <w:t>es and people to implement</w:t>
      </w:r>
      <w:r w:rsidRPr="00E21E95">
        <w:rPr>
          <w:color w:val="111111"/>
          <w:sz w:val="26"/>
          <w:szCs w:val="26"/>
          <w:lang w:val="vi-VN"/>
        </w:rPr>
        <w:t xml:space="preserve"> the Plan.</w:t>
      </w:r>
    </w:p>
    <w:p w14:paraId="5F3E6260" w14:textId="77777777" w:rsidR="00153648" w:rsidRDefault="00153648" w:rsidP="006C4B85">
      <w:pPr>
        <w:pStyle w:val="NormalWeb"/>
        <w:jc w:val="both"/>
        <w:rPr>
          <w:color w:val="111111"/>
          <w:sz w:val="28"/>
          <w:szCs w:val="28"/>
          <w:lang w:val="vi-VN"/>
        </w:rPr>
      </w:pPr>
    </w:p>
    <w:p w14:paraId="7750EEFD" w14:textId="77777777" w:rsidR="00153648" w:rsidRPr="006C4B85" w:rsidRDefault="00153648" w:rsidP="006C4B85">
      <w:pPr>
        <w:pStyle w:val="NormalWeb"/>
        <w:jc w:val="both"/>
        <w:rPr>
          <w:color w:val="111111"/>
          <w:sz w:val="28"/>
          <w:szCs w:val="28"/>
        </w:rPr>
      </w:pPr>
    </w:p>
    <w:p w14:paraId="76ED523F" w14:textId="77777777" w:rsidR="006C4B85" w:rsidRPr="00153648" w:rsidRDefault="00EE5DE4" w:rsidP="00EE5DE4">
      <w:pPr>
        <w:pStyle w:val="NormalWeb"/>
        <w:spacing w:before="0" w:beforeAutospacing="0" w:after="0" w:afterAutospacing="0"/>
        <w:jc w:val="both"/>
        <w:rPr>
          <w:b/>
          <w:color w:val="111111"/>
          <w:sz w:val="28"/>
          <w:szCs w:val="28"/>
          <w:lang w:val="vi-VN"/>
        </w:rPr>
      </w:pPr>
      <w:r w:rsidRPr="00153648">
        <w:rPr>
          <w:b/>
          <w:i/>
          <w:color w:val="111111"/>
          <w:sz w:val="28"/>
          <w:szCs w:val="28"/>
          <w:lang w:val="vi-VN"/>
        </w:rPr>
        <w:t xml:space="preserve">                                               </w:t>
      </w:r>
      <w:r w:rsidR="00153648">
        <w:rPr>
          <w:b/>
          <w:i/>
          <w:color w:val="111111"/>
          <w:sz w:val="28"/>
          <w:szCs w:val="28"/>
          <w:lang w:val="vi-VN"/>
        </w:rPr>
        <w:t xml:space="preserve">                     </w:t>
      </w:r>
      <w:r w:rsidR="00D255B5" w:rsidRPr="00153648">
        <w:rPr>
          <w:b/>
          <w:i/>
          <w:color w:val="111111"/>
          <w:sz w:val="28"/>
          <w:szCs w:val="28"/>
          <w:lang w:val="vi-VN"/>
        </w:rPr>
        <w:t xml:space="preserve"> </w:t>
      </w:r>
      <w:r w:rsidRPr="00153648">
        <w:rPr>
          <w:b/>
          <w:color w:val="111111"/>
          <w:sz w:val="28"/>
          <w:szCs w:val="28"/>
          <w:lang w:val="vi-VN"/>
        </w:rPr>
        <w:t xml:space="preserve">ON BEHALF OF  </w:t>
      </w:r>
    </w:p>
    <w:p w14:paraId="09794249" w14:textId="77777777" w:rsidR="006C4B85" w:rsidRPr="00153648" w:rsidRDefault="00D255B5" w:rsidP="00EE5DE4">
      <w:pPr>
        <w:pStyle w:val="NormalWeb"/>
        <w:spacing w:before="0" w:beforeAutospacing="0" w:after="0" w:afterAutospacing="0"/>
        <w:jc w:val="both"/>
        <w:rPr>
          <w:color w:val="111111"/>
          <w:sz w:val="28"/>
          <w:szCs w:val="28"/>
          <w:lang w:val="vi-VN"/>
        </w:rPr>
      </w:pPr>
      <w:r w:rsidRPr="00153648">
        <w:rPr>
          <w:color w:val="111111"/>
          <w:sz w:val="28"/>
          <w:szCs w:val="28"/>
        </w:rPr>
        <w:tab/>
      </w:r>
      <w:r w:rsidRPr="00153648">
        <w:rPr>
          <w:color w:val="111111"/>
          <w:sz w:val="28"/>
          <w:szCs w:val="28"/>
        </w:rPr>
        <w:tab/>
      </w:r>
      <w:r w:rsidRPr="00153648">
        <w:rPr>
          <w:color w:val="111111"/>
          <w:sz w:val="28"/>
          <w:szCs w:val="28"/>
        </w:rPr>
        <w:tab/>
      </w:r>
      <w:r w:rsidRPr="00153648">
        <w:rPr>
          <w:color w:val="111111"/>
          <w:sz w:val="28"/>
          <w:szCs w:val="28"/>
        </w:rPr>
        <w:tab/>
        <w:t xml:space="preserve">  </w:t>
      </w:r>
      <w:r w:rsidRPr="00153648">
        <w:rPr>
          <w:b/>
          <w:color w:val="111111"/>
          <w:sz w:val="28"/>
          <w:szCs w:val="28"/>
          <w:lang w:val="vi-VN"/>
        </w:rPr>
        <w:t>THE PROVINCIAL PEOPLE’S COMMITTEE</w:t>
      </w:r>
    </w:p>
    <w:p w14:paraId="0BF0A6B1" w14:textId="77777777" w:rsidR="00EE5DE4" w:rsidRPr="00153648" w:rsidRDefault="00153648" w:rsidP="00153648">
      <w:pPr>
        <w:pStyle w:val="NormalWeb"/>
        <w:spacing w:before="0" w:beforeAutospacing="0" w:after="0" w:afterAutospacing="0"/>
        <w:ind w:left="4320"/>
        <w:jc w:val="both"/>
        <w:rPr>
          <w:b/>
          <w:color w:val="111111"/>
          <w:sz w:val="28"/>
          <w:szCs w:val="28"/>
          <w:lang w:val="vi-VN"/>
        </w:rPr>
      </w:pPr>
      <w:r w:rsidRPr="00153648">
        <w:rPr>
          <w:color w:val="111111"/>
          <w:sz w:val="28"/>
          <w:szCs w:val="28"/>
          <w:lang w:val="vi-VN"/>
        </w:rPr>
        <w:t xml:space="preserve">        </w:t>
      </w:r>
      <w:r w:rsidR="00D255B5" w:rsidRPr="00153648">
        <w:rPr>
          <w:b/>
          <w:i/>
          <w:color w:val="111111"/>
          <w:sz w:val="28"/>
          <w:szCs w:val="28"/>
          <w:lang w:val="vi-VN"/>
        </w:rPr>
        <w:t>pp</w:t>
      </w:r>
      <w:r w:rsidR="00D255B5" w:rsidRPr="00153648">
        <w:rPr>
          <w:b/>
          <w:color w:val="111111"/>
          <w:sz w:val="28"/>
          <w:szCs w:val="28"/>
          <w:lang w:val="vi-VN"/>
        </w:rPr>
        <w:t xml:space="preserve"> CHAIRMAN</w:t>
      </w:r>
    </w:p>
    <w:p w14:paraId="2A37824F" w14:textId="77777777" w:rsidR="00D255B5" w:rsidRDefault="00D255B5" w:rsidP="00EE5DE4">
      <w:pPr>
        <w:pStyle w:val="NormalWeb"/>
        <w:spacing w:before="0" w:beforeAutospacing="0" w:after="0" w:afterAutospacing="0"/>
        <w:jc w:val="both"/>
        <w:rPr>
          <w:b/>
          <w:color w:val="111111"/>
          <w:sz w:val="28"/>
          <w:szCs w:val="28"/>
          <w:lang w:val="vi-VN"/>
        </w:rPr>
      </w:pPr>
      <w:r w:rsidRPr="00153648">
        <w:rPr>
          <w:b/>
          <w:color w:val="111111"/>
          <w:sz w:val="28"/>
          <w:szCs w:val="28"/>
          <w:lang w:val="vi-VN"/>
        </w:rPr>
        <w:t xml:space="preserve">                                      </w:t>
      </w:r>
      <w:r w:rsidR="00153648">
        <w:rPr>
          <w:b/>
          <w:color w:val="111111"/>
          <w:sz w:val="28"/>
          <w:szCs w:val="28"/>
          <w:lang w:val="vi-VN"/>
        </w:rPr>
        <w:t xml:space="preserve">                         </w:t>
      </w:r>
      <w:r w:rsidRPr="00153648">
        <w:rPr>
          <w:b/>
          <w:color w:val="111111"/>
          <w:sz w:val="28"/>
          <w:szCs w:val="28"/>
          <w:lang w:val="vi-VN"/>
        </w:rPr>
        <w:t xml:space="preserve"> VICE-CHAIRWOMAN</w:t>
      </w:r>
    </w:p>
    <w:p w14:paraId="2E8ED868" w14:textId="77777777" w:rsidR="00153648" w:rsidRDefault="00153648" w:rsidP="00EE5DE4">
      <w:pPr>
        <w:pStyle w:val="NormalWeb"/>
        <w:spacing w:before="0" w:beforeAutospacing="0" w:after="0" w:afterAutospacing="0"/>
        <w:jc w:val="both"/>
        <w:rPr>
          <w:b/>
          <w:color w:val="111111"/>
          <w:sz w:val="28"/>
          <w:szCs w:val="28"/>
          <w:lang w:val="vi-VN"/>
        </w:rPr>
      </w:pPr>
    </w:p>
    <w:p w14:paraId="3910E11A" w14:textId="77777777" w:rsidR="00153648" w:rsidRPr="00153648" w:rsidRDefault="00153648" w:rsidP="00EE5DE4">
      <w:pPr>
        <w:pStyle w:val="NormalWeb"/>
        <w:spacing w:before="0" w:beforeAutospacing="0" w:after="0" w:afterAutospacing="0"/>
        <w:jc w:val="both"/>
        <w:rPr>
          <w:i/>
          <w:color w:val="111111"/>
          <w:sz w:val="28"/>
          <w:szCs w:val="28"/>
          <w:lang w:val="vi-VN"/>
        </w:rPr>
      </w:pPr>
      <w:r w:rsidRPr="00153648">
        <w:rPr>
          <w:i/>
          <w:color w:val="111111"/>
          <w:sz w:val="28"/>
          <w:szCs w:val="28"/>
          <w:lang w:val="vi-VN"/>
        </w:rPr>
        <w:t xml:space="preserve">                                       </w:t>
      </w:r>
      <w:r>
        <w:rPr>
          <w:i/>
          <w:color w:val="111111"/>
          <w:sz w:val="28"/>
          <w:szCs w:val="28"/>
          <w:lang w:val="vi-VN"/>
        </w:rPr>
        <w:t xml:space="preserve">                            </w:t>
      </w:r>
      <w:r w:rsidRPr="00153648">
        <w:rPr>
          <w:i/>
          <w:color w:val="111111"/>
          <w:sz w:val="28"/>
          <w:szCs w:val="28"/>
          <w:lang w:val="vi-VN"/>
        </w:rPr>
        <w:t xml:space="preserve"> (signed and sealed)</w:t>
      </w:r>
    </w:p>
    <w:p w14:paraId="57987BAF" w14:textId="77777777" w:rsidR="00153648" w:rsidRPr="00153648" w:rsidRDefault="00153648" w:rsidP="00153648">
      <w:pPr>
        <w:pStyle w:val="NormalWeb"/>
        <w:jc w:val="both"/>
        <w:rPr>
          <w:b/>
          <w:color w:val="111111"/>
          <w:sz w:val="28"/>
          <w:szCs w:val="28"/>
        </w:rPr>
      </w:pPr>
      <w:r w:rsidRPr="00153648">
        <w:rPr>
          <w:b/>
          <w:color w:val="111111"/>
          <w:sz w:val="28"/>
          <w:szCs w:val="28"/>
          <w:lang w:val="vi-VN"/>
        </w:rPr>
        <w:t xml:space="preserve">                                             </w:t>
      </w:r>
      <w:r>
        <w:rPr>
          <w:b/>
          <w:color w:val="111111"/>
          <w:sz w:val="28"/>
          <w:szCs w:val="28"/>
          <w:lang w:val="vi-VN"/>
        </w:rPr>
        <w:t xml:space="preserve">                    </w:t>
      </w:r>
      <w:r w:rsidRPr="00153648">
        <w:rPr>
          <w:b/>
          <w:color w:val="111111"/>
          <w:sz w:val="28"/>
          <w:szCs w:val="28"/>
          <w:lang w:val="vi-VN"/>
        </w:rPr>
        <w:t xml:space="preserve">  </w:t>
      </w:r>
      <w:r w:rsidRPr="00153648">
        <w:rPr>
          <w:b/>
          <w:color w:val="111111"/>
          <w:sz w:val="28"/>
          <w:szCs w:val="28"/>
        </w:rPr>
        <w:t>Nguyen Thi Hoang</w:t>
      </w:r>
    </w:p>
    <w:p w14:paraId="0FCDCF3B" w14:textId="77777777" w:rsidR="00153648" w:rsidRPr="00D255B5" w:rsidRDefault="00153648" w:rsidP="00EE5DE4">
      <w:pPr>
        <w:pStyle w:val="NormalWeb"/>
        <w:spacing w:before="0" w:beforeAutospacing="0" w:after="0" w:afterAutospacing="0"/>
        <w:jc w:val="both"/>
        <w:rPr>
          <w:color w:val="111111"/>
          <w:sz w:val="22"/>
          <w:szCs w:val="22"/>
          <w:lang w:val="vi-VN"/>
        </w:rPr>
      </w:pPr>
    </w:p>
    <w:p w14:paraId="6593B810" w14:textId="77777777" w:rsidR="00153648" w:rsidRDefault="00153648" w:rsidP="00153648">
      <w:pPr>
        <w:pStyle w:val="NormalWeb"/>
        <w:spacing w:before="0" w:beforeAutospacing="0" w:after="0" w:afterAutospacing="0"/>
        <w:jc w:val="both"/>
        <w:rPr>
          <w:color w:val="111111"/>
          <w:sz w:val="22"/>
          <w:szCs w:val="22"/>
          <w:lang w:val="vi-VN"/>
        </w:rPr>
      </w:pPr>
      <w:r>
        <w:rPr>
          <w:b/>
          <w:i/>
          <w:color w:val="111111"/>
          <w:sz w:val="22"/>
          <w:szCs w:val="22"/>
          <w:lang w:val="vi-VN"/>
        </w:rPr>
        <w:t xml:space="preserve">  </w:t>
      </w:r>
      <w:r w:rsidRPr="00EE5DE4">
        <w:rPr>
          <w:b/>
          <w:i/>
          <w:color w:val="111111"/>
          <w:sz w:val="22"/>
          <w:szCs w:val="22"/>
        </w:rPr>
        <w:t>Recipients:</w:t>
      </w:r>
    </w:p>
    <w:p w14:paraId="6F092F67" w14:textId="77777777" w:rsidR="00153648" w:rsidRDefault="00153648" w:rsidP="00EE5DE4">
      <w:pPr>
        <w:pStyle w:val="NormalWeb"/>
        <w:spacing w:before="0" w:beforeAutospacing="0" w:after="0" w:afterAutospacing="0"/>
        <w:jc w:val="both"/>
        <w:rPr>
          <w:color w:val="111111"/>
          <w:sz w:val="22"/>
          <w:szCs w:val="22"/>
          <w:lang w:val="vi-VN"/>
        </w:rPr>
      </w:pPr>
      <w:r w:rsidRPr="00EE5DE4">
        <w:rPr>
          <w:color w:val="111111"/>
          <w:sz w:val="22"/>
          <w:szCs w:val="22"/>
        </w:rPr>
        <w:t>- Prime Minister;</w:t>
      </w:r>
    </w:p>
    <w:p w14:paraId="4E6C6A58" w14:textId="77777777" w:rsidR="00153648" w:rsidRDefault="00153648" w:rsidP="00EE5DE4">
      <w:pPr>
        <w:pStyle w:val="NormalWeb"/>
        <w:spacing w:before="0" w:beforeAutospacing="0" w:after="0" w:afterAutospacing="0"/>
        <w:jc w:val="both"/>
        <w:rPr>
          <w:color w:val="111111"/>
          <w:sz w:val="22"/>
          <w:szCs w:val="22"/>
          <w:lang w:val="vi-VN"/>
        </w:rPr>
      </w:pPr>
      <w:r>
        <w:rPr>
          <w:color w:val="111111"/>
          <w:sz w:val="22"/>
          <w:szCs w:val="22"/>
          <w:lang w:val="vi-VN"/>
        </w:rPr>
        <w:t xml:space="preserve">- </w:t>
      </w:r>
      <w:r w:rsidRPr="00EE5DE4">
        <w:rPr>
          <w:color w:val="111111"/>
          <w:sz w:val="22"/>
          <w:szCs w:val="22"/>
        </w:rPr>
        <w:t>National St</w:t>
      </w:r>
      <w:r>
        <w:rPr>
          <w:color w:val="111111"/>
          <w:sz w:val="22"/>
          <w:szCs w:val="22"/>
        </w:rPr>
        <w:t xml:space="preserve">eering Committee on Covid-19 </w:t>
      </w:r>
      <w:r>
        <w:rPr>
          <w:color w:val="111111"/>
          <w:sz w:val="22"/>
          <w:szCs w:val="22"/>
          <w:lang w:val="vi-VN"/>
        </w:rPr>
        <w:t xml:space="preserve">                                   </w:t>
      </w:r>
    </w:p>
    <w:p w14:paraId="30388969" w14:textId="77777777" w:rsidR="006C4B85" w:rsidRPr="00EE5DE4" w:rsidRDefault="00153648" w:rsidP="00EE5DE4">
      <w:pPr>
        <w:pStyle w:val="NormalWeb"/>
        <w:spacing w:before="0" w:beforeAutospacing="0" w:after="0" w:afterAutospacing="0"/>
        <w:jc w:val="both"/>
        <w:rPr>
          <w:color w:val="111111"/>
          <w:sz w:val="22"/>
          <w:szCs w:val="22"/>
        </w:rPr>
      </w:pPr>
      <w:r>
        <w:rPr>
          <w:color w:val="111111"/>
          <w:sz w:val="22"/>
          <w:szCs w:val="22"/>
          <w:lang w:val="vi-VN"/>
        </w:rPr>
        <w:t xml:space="preserve">   </w:t>
      </w:r>
      <w:r w:rsidR="00EE5DE4">
        <w:rPr>
          <w:color w:val="111111"/>
          <w:sz w:val="22"/>
          <w:szCs w:val="22"/>
          <w:lang w:val="vi-VN"/>
        </w:rPr>
        <w:t>P</w:t>
      </w:r>
      <w:r w:rsidR="00EE5DE4">
        <w:rPr>
          <w:color w:val="111111"/>
          <w:sz w:val="22"/>
          <w:szCs w:val="22"/>
        </w:rPr>
        <w:t xml:space="preserve">andemic </w:t>
      </w:r>
      <w:r w:rsidR="00EE5DE4">
        <w:rPr>
          <w:color w:val="111111"/>
          <w:sz w:val="22"/>
          <w:szCs w:val="22"/>
          <w:lang w:val="vi-VN"/>
        </w:rPr>
        <w:t>P</w:t>
      </w:r>
      <w:r w:rsidR="00EE5DE4">
        <w:rPr>
          <w:color w:val="111111"/>
          <w:sz w:val="22"/>
          <w:szCs w:val="22"/>
        </w:rPr>
        <w:t xml:space="preserve">revention and </w:t>
      </w:r>
      <w:r w:rsidR="00EE5DE4">
        <w:rPr>
          <w:color w:val="111111"/>
          <w:sz w:val="22"/>
          <w:szCs w:val="22"/>
          <w:lang w:val="vi-VN"/>
        </w:rPr>
        <w:t>C</w:t>
      </w:r>
      <w:r w:rsidR="006C4B85" w:rsidRPr="00EE5DE4">
        <w:rPr>
          <w:color w:val="111111"/>
          <w:sz w:val="22"/>
          <w:szCs w:val="22"/>
        </w:rPr>
        <w:t>ontrol;</w:t>
      </w:r>
    </w:p>
    <w:p w14:paraId="03FC5A03" w14:textId="77777777" w:rsid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xml:space="preserve">- The Government's special working group to </w:t>
      </w:r>
    </w:p>
    <w:p w14:paraId="0315E8E7" w14:textId="77777777" w:rsidR="006C4B85" w:rsidRPr="00EE5DE4" w:rsidRDefault="00153648" w:rsidP="00EE5DE4">
      <w:pPr>
        <w:pStyle w:val="NormalWeb"/>
        <w:spacing w:before="0" w:beforeAutospacing="0" w:after="0" w:afterAutospacing="0"/>
        <w:jc w:val="both"/>
        <w:rPr>
          <w:color w:val="111111"/>
          <w:sz w:val="22"/>
          <w:szCs w:val="22"/>
        </w:rPr>
      </w:pPr>
      <w:r>
        <w:rPr>
          <w:color w:val="111111"/>
          <w:sz w:val="22"/>
          <w:szCs w:val="22"/>
          <w:lang w:val="vi-VN"/>
        </w:rPr>
        <w:t xml:space="preserve">   </w:t>
      </w:r>
      <w:r w:rsidR="006C4B85" w:rsidRPr="00EE5DE4">
        <w:rPr>
          <w:color w:val="111111"/>
          <w:sz w:val="22"/>
          <w:szCs w:val="22"/>
        </w:rPr>
        <w:t>carry out the prevention</w:t>
      </w:r>
      <w:r w:rsidR="00EE5DE4">
        <w:rPr>
          <w:color w:val="111111"/>
          <w:sz w:val="22"/>
          <w:szCs w:val="22"/>
        </w:rPr>
        <w:t xml:space="preserve"> and control of the Covid 19 </w:t>
      </w:r>
      <w:r w:rsidR="00EE5DE4">
        <w:rPr>
          <w:color w:val="111111"/>
          <w:sz w:val="22"/>
          <w:szCs w:val="22"/>
          <w:lang w:val="vi-VN"/>
        </w:rPr>
        <w:t>pan</w:t>
      </w:r>
      <w:r w:rsidR="006C4B85" w:rsidRPr="00EE5DE4">
        <w:rPr>
          <w:color w:val="111111"/>
          <w:sz w:val="22"/>
          <w:szCs w:val="22"/>
        </w:rPr>
        <w:t>demic;</w:t>
      </w:r>
    </w:p>
    <w:p w14:paraId="7A94A827" w14:textId="77777777" w:rsidR="00D255B5" w:rsidRDefault="00D255B5" w:rsidP="00EE5DE4">
      <w:pPr>
        <w:pStyle w:val="NormalWeb"/>
        <w:spacing w:before="0" w:beforeAutospacing="0" w:after="0" w:afterAutospacing="0"/>
        <w:jc w:val="both"/>
        <w:rPr>
          <w:color w:val="111111"/>
          <w:sz w:val="22"/>
          <w:szCs w:val="22"/>
        </w:rPr>
      </w:pPr>
      <w:r>
        <w:rPr>
          <w:color w:val="111111"/>
          <w:sz w:val="22"/>
          <w:szCs w:val="22"/>
        </w:rPr>
        <w:t xml:space="preserve">- Provincial </w:t>
      </w:r>
      <w:r>
        <w:rPr>
          <w:color w:val="111111"/>
          <w:sz w:val="22"/>
          <w:szCs w:val="22"/>
          <w:lang w:val="vi-VN"/>
        </w:rPr>
        <w:t>Party</w:t>
      </w:r>
      <w:r w:rsidR="006C4B85" w:rsidRPr="00EE5DE4">
        <w:rPr>
          <w:color w:val="111111"/>
          <w:sz w:val="22"/>
          <w:szCs w:val="22"/>
        </w:rPr>
        <w:t xml:space="preserve"> Committee, People's Council, Vietnam</w:t>
      </w:r>
    </w:p>
    <w:p w14:paraId="3403CFE4"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xml:space="preserve"> </w:t>
      </w:r>
      <w:r w:rsidR="00153648">
        <w:rPr>
          <w:color w:val="111111"/>
          <w:sz w:val="22"/>
          <w:szCs w:val="22"/>
          <w:lang w:val="vi-VN"/>
        </w:rPr>
        <w:t xml:space="preserve">  </w:t>
      </w:r>
      <w:r w:rsidRPr="00EE5DE4">
        <w:rPr>
          <w:color w:val="111111"/>
          <w:sz w:val="22"/>
          <w:szCs w:val="22"/>
        </w:rPr>
        <w:t>Fatherland Front Committee;</w:t>
      </w:r>
    </w:p>
    <w:p w14:paraId="114B21A4" w14:textId="77777777" w:rsidR="006C4B85" w:rsidRPr="00EE5DE4" w:rsidRDefault="00D255B5" w:rsidP="00EE5DE4">
      <w:pPr>
        <w:pStyle w:val="NormalWeb"/>
        <w:spacing w:before="0" w:beforeAutospacing="0" w:after="0" w:afterAutospacing="0"/>
        <w:jc w:val="both"/>
        <w:rPr>
          <w:color w:val="111111"/>
          <w:sz w:val="22"/>
          <w:szCs w:val="22"/>
        </w:rPr>
      </w:pPr>
      <w:r>
        <w:rPr>
          <w:color w:val="111111"/>
          <w:sz w:val="22"/>
          <w:szCs w:val="22"/>
        </w:rPr>
        <w:t xml:space="preserve">- Chairman, </w:t>
      </w:r>
      <w:r>
        <w:rPr>
          <w:color w:val="111111"/>
          <w:sz w:val="22"/>
          <w:szCs w:val="22"/>
          <w:lang w:val="vi-VN"/>
        </w:rPr>
        <w:t>Vice-chairperson</w:t>
      </w:r>
      <w:r w:rsidR="006C4B85" w:rsidRPr="00EE5DE4">
        <w:rPr>
          <w:color w:val="111111"/>
          <w:sz w:val="22"/>
          <w:szCs w:val="22"/>
        </w:rPr>
        <w:t>s of Provincial People's Committee;</w:t>
      </w:r>
    </w:p>
    <w:p w14:paraId="0A5652D1"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Provincial S</w:t>
      </w:r>
      <w:r w:rsidR="00D255B5">
        <w:rPr>
          <w:color w:val="111111"/>
          <w:sz w:val="22"/>
          <w:szCs w:val="22"/>
        </w:rPr>
        <w:t xml:space="preserve">teering Committee for Covid-19 </w:t>
      </w:r>
      <w:r w:rsidR="00D255B5">
        <w:rPr>
          <w:color w:val="111111"/>
          <w:sz w:val="22"/>
          <w:szCs w:val="22"/>
          <w:lang w:val="vi-VN"/>
        </w:rPr>
        <w:t>P</w:t>
      </w:r>
      <w:r w:rsidR="00D255B5">
        <w:rPr>
          <w:color w:val="111111"/>
          <w:sz w:val="22"/>
          <w:szCs w:val="22"/>
        </w:rPr>
        <w:t xml:space="preserve">revention and </w:t>
      </w:r>
      <w:r w:rsidR="00D255B5">
        <w:rPr>
          <w:color w:val="111111"/>
          <w:sz w:val="22"/>
          <w:szCs w:val="22"/>
          <w:lang w:val="vi-VN"/>
        </w:rPr>
        <w:t>C</w:t>
      </w:r>
      <w:r w:rsidRPr="00EE5DE4">
        <w:rPr>
          <w:color w:val="111111"/>
          <w:sz w:val="22"/>
          <w:szCs w:val="22"/>
        </w:rPr>
        <w:t>ontrol;</w:t>
      </w:r>
    </w:p>
    <w:p w14:paraId="2CB3E548" w14:textId="77777777" w:rsidR="006C4B85" w:rsidRPr="00EE5DE4" w:rsidRDefault="00D255B5" w:rsidP="00EE5DE4">
      <w:pPr>
        <w:pStyle w:val="NormalWeb"/>
        <w:spacing w:before="0" w:beforeAutospacing="0" w:after="0" w:afterAutospacing="0"/>
        <w:jc w:val="both"/>
        <w:rPr>
          <w:color w:val="111111"/>
          <w:sz w:val="22"/>
          <w:szCs w:val="22"/>
        </w:rPr>
      </w:pPr>
      <w:r>
        <w:rPr>
          <w:color w:val="111111"/>
          <w:sz w:val="22"/>
          <w:szCs w:val="22"/>
        </w:rPr>
        <w:t xml:space="preserve">- </w:t>
      </w:r>
      <w:r>
        <w:rPr>
          <w:color w:val="111111"/>
          <w:sz w:val="22"/>
          <w:szCs w:val="22"/>
          <w:lang w:val="vi-VN"/>
        </w:rPr>
        <w:t xml:space="preserve">Provincial </w:t>
      </w:r>
      <w:r>
        <w:rPr>
          <w:color w:val="111111"/>
          <w:sz w:val="22"/>
          <w:szCs w:val="22"/>
        </w:rPr>
        <w:t xml:space="preserve">Party Committee </w:t>
      </w:r>
      <w:r>
        <w:rPr>
          <w:color w:val="111111"/>
          <w:sz w:val="22"/>
          <w:szCs w:val="22"/>
          <w:lang w:val="vi-VN"/>
        </w:rPr>
        <w:t>Office and Divisions,</w:t>
      </w:r>
      <w:r w:rsidR="006C4B85" w:rsidRPr="00EE5DE4">
        <w:rPr>
          <w:color w:val="111111"/>
          <w:sz w:val="22"/>
          <w:szCs w:val="22"/>
        </w:rPr>
        <w:t xml:space="preserve"> provincial unions;</w:t>
      </w:r>
    </w:p>
    <w:p w14:paraId="0C6FCE55" w14:textId="77777777" w:rsidR="006C4B85" w:rsidRPr="00D255B5" w:rsidRDefault="00D255B5" w:rsidP="00EE5DE4">
      <w:pPr>
        <w:pStyle w:val="NormalWeb"/>
        <w:spacing w:before="0" w:beforeAutospacing="0" w:after="0" w:afterAutospacing="0"/>
        <w:jc w:val="both"/>
        <w:rPr>
          <w:color w:val="111111"/>
          <w:sz w:val="22"/>
          <w:szCs w:val="22"/>
          <w:lang w:val="vi-VN"/>
        </w:rPr>
      </w:pPr>
      <w:r>
        <w:rPr>
          <w:color w:val="111111"/>
          <w:sz w:val="22"/>
          <w:szCs w:val="22"/>
        </w:rPr>
        <w:t xml:space="preserve">- Departments and </w:t>
      </w:r>
      <w:r>
        <w:rPr>
          <w:color w:val="111111"/>
          <w:sz w:val="22"/>
          <w:szCs w:val="22"/>
          <w:lang w:val="vi-VN"/>
        </w:rPr>
        <w:t>Sectors</w:t>
      </w:r>
    </w:p>
    <w:p w14:paraId="384B37D2"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Vertical agencies in the province;</w:t>
      </w:r>
    </w:p>
    <w:p w14:paraId="38A93BD2"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Non-business units in the province;</w:t>
      </w:r>
    </w:p>
    <w:p w14:paraId="4F68BA89"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People's Committees of districts and cities;</w:t>
      </w:r>
    </w:p>
    <w:p w14:paraId="7FC8EC0A"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Enterprises in the province;</w:t>
      </w:r>
    </w:p>
    <w:p w14:paraId="5A142668" w14:textId="77777777" w:rsidR="006C4B85" w:rsidRPr="00EE5DE4" w:rsidRDefault="006C4B85" w:rsidP="00EE5DE4">
      <w:pPr>
        <w:pStyle w:val="NormalWeb"/>
        <w:spacing w:before="0" w:beforeAutospacing="0" w:after="0" w:afterAutospacing="0"/>
        <w:jc w:val="both"/>
        <w:rPr>
          <w:color w:val="111111"/>
          <w:sz w:val="22"/>
          <w:szCs w:val="22"/>
        </w:rPr>
      </w:pPr>
      <w:r w:rsidRPr="00EE5DE4">
        <w:rPr>
          <w:color w:val="111111"/>
          <w:sz w:val="22"/>
          <w:szCs w:val="22"/>
        </w:rPr>
        <w:t>- Press agencies in the province;</w:t>
      </w:r>
    </w:p>
    <w:p w14:paraId="5212377A" w14:textId="77777777" w:rsidR="006C4B85" w:rsidRPr="00EE5DE4" w:rsidRDefault="00D255B5" w:rsidP="00EE5DE4">
      <w:pPr>
        <w:pStyle w:val="NormalWeb"/>
        <w:spacing w:before="0" w:beforeAutospacing="0" w:after="0" w:afterAutospacing="0"/>
        <w:jc w:val="both"/>
        <w:rPr>
          <w:color w:val="111111"/>
          <w:sz w:val="22"/>
          <w:szCs w:val="22"/>
        </w:rPr>
      </w:pPr>
      <w:r>
        <w:rPr>
          <w:color w:val="111111"/>
          <w:sz w:val="22"/>
          <w:szCs w:val="22"/>
        </w:rPr>
        <w:t xml:space="preserve">- </w:t>
      </w:r>
      <w:r>
        <w:rPr>
          <w:color w:val="111111"/>
          <w:sz w:val="22"/>
          <w:szCs w:val="22"/>
          <w:lang w:val="vi-VN"/>
        </w:rPr>
        <w:t>Headf</w:t>
      </w:r>
      <w:r>
        <w:rPr>
          <w:color w:val="111111"/>
          <w:sz w:val="22"/>
          <w:szCs w:val="22"/>
        </w:rPr>
        <w:t>, Vice-heads</w:t>
      </w:r>
      <w:r w:rsidR="006C4B85" w:rsidRPr="00EE5DE4">
        <w:rPr>
          <w:color w:val="111111"/>
          <w:sz w:val="22"/>
          <w:szCs w:val="22"/>
        </w:rPr>
        <w:t xml:space="preserve"> of Provincial People's Committee</w:t>
      </w:r>
      <w:r>
        <w:rPr>
          <w:color w:val="111111"/>
          <w:sz w:val="22"/>
          <w:szCs w:val="22"/>
          <w:lang w:val="vi-VN"/>
        </w:rPr>
        <w:t xml:space="preserve"> Office</w:t>
      </w:r>
      <w:r w:rsidR="006C4B85" w:rsidRPr="00EE5DE4">
        <w:rPr>
          <w:color w:val="111111"/>
          <w:sz w:val="22"/>
          <w:szCs w:val="22"/>
        </w:rPr>
        <w:t>;</w:t>
      </w:r>
    </w:p>
    <w:p w14:paraId="1FE7190A" w14:textId="77777777" w:rsidR="006C4B85" w:rsidRPr="00D255B5" w:rsidRDefault="006C4B85" w:rsidP="00EE5DE4">
      <w:pPr>
        <w:pStyle w:val="NormalWeb"/>
        <w:spacing w:before="0" w:beforeAutospacing="0" w:after="0" w:afterAutospacing="0"/>
        <w:jc w:val="both"/>
        <w:rPr>
          <w:color w:val="111111"/>
          <w:sz w:val="22"/>
          <w:szCs w:val="22"/>
          <w:lang w:val="vi-VN"/>
        </w:rPr>
      </w:pPr>
      <w:r w:rsidRPr="00EE5DE4">
        <w:rPr>
          <w:color w:val="111111"/>
          <w:sz w:val="22"/>
          <w:szCs w:val="22"/>
        </w:rPr>
        <w:t>- Save</w:t>
      </w:r>
      <w:r w:rsidR="00D255B5">
        <w:rPr>
          <w:color w:val="111111"/>
          <w:sz w:val="22"/>
          <w:szCs w:val="22"/>
          <w:lang w:val="vi-VN"/>
        </w:rPr>
        <w:t>d at Document section and Division of PPC Office.</w:t>
      </w:r>
    </w:p>
    <w:p w14:paraId="7FB866AD" w14:textId="77777777" w:rsidR="006C4B85" w:rsidRDefault="006C4B85"/>
    <w:tbl>
      <w:tblPr>
        <w:tblW w:w="9481" w:type="dxa"/>
        <w:jc w:val="center"/>
        <w:tblLook w:val="01E0" w:firstRow="1" w:lastRow="1" w:firstColumn="1" w:lastColumn="1" w:noHBand="0" w:noVBand="0"/>
      </w:tblPr>
      <w:tblGrid>
        <w:gridCol w:w="3319"/>
        <w:gridCol w:w="6162"/>
      </w:tblGrid>
      <w:tr w:rsidR="00825B8B" w:rsidRPr="00521536" w14:paraId="51606E5B" w14:textId="77777777" w:rsidTr="00E9448A">
        <w:trPr>
          <w:trHeight w:val="114"/>
          <w:jc w:val="center"/>
        </w:trPr>
        <w:tc>
          <w:tcPr>
            <w:tcW w:w="3319" w:type="dxa"/>
          </w:tcPr>
          <w:p w14:paraId="2B7EFA00" w14:textId="77777777" w:rsidR="00825B8B" w:rsidRPr="00521536" w:rsidRDefault="00825B8B" w:rsidP="00E9448A">
            <w:pPr>
              <w:pStyle w:val="NoSpacing"/>
              <w:jc w:val="center"/>
              <w:rPr>
                <w:rFonts w:cs="Times New Roman"/>
                <w:b/>
                <w:lang w:val="en-US"/>
              </w:rPr>
            </w:pPr>
            <w:bookmarkStart w:id="0" w:name="_Hlk488916685"/>
            <w:r w:rsidRPr="00521536">
              <w:rPr>
                <w:rFonts w:cs="Times New Roman"/>
                <w:b/>
                <w:lang w:val="en-US"/>
              </w:rPr>
              <w:t>ỦY BAN NHÂN DÂN</w:t>
            </w:r>
          </w:p>
          <w:p w14:paraId="41499FDA" w14:textId="77777777" w:rsidR="00825B8B" w:rsidRPr="00521536" w:rsidRDefault="00825B8B" w:rsidP="00E9448A">
            <w:pPr>
              <w:pStyle w:val="NoSpacing"/>
              <w:jc w:val="center"/>
              <w:rPr>
                <w:rFonts w:cs="Times New Roman"/>
                <w:b/>
                <w:lang w:val="en-US"/>
              </w:rPr>
            </w:pPr>
            <w:r w:rsidRPr="00521536">
              <w:rPr>
                <w:rFonts w:cs="Times New Roman"/>
                <w:b/>
                <w:lang w:val="en-US"/>
              </w:rPr>
              <w:t>TỈNH ĐỒNG NAI</w:t>
            </w:r>
          </w:p>
        </w:tc>
        <w:tc>
          <w:tcPr>
            <w:tcW w:w="6162" w:type="dxa"/>
          </w:tcPr>
          <w:p w14:paraId="40863D78" w14:textId="77777777" w:rsidR="00825B8B" w:rsidRPr="00521536" w:rsidRDefault="00825B8B" w:rsidP="00E9448A">
            <w:pPr>
              <w:pStyle w:val="NoSpacing"/>
              <w:jc w:val="center"/>
              <w:rPr>
                <w:rFonts w:cs="Times New Roman"/>
                <w:b/>
                <w:bCs/>
              </w:rPr>
            </w:pPr>
            <w:r w:rsidRPr="00521536">
              <w:rPr>
                <w:rFonts w:cs="Times New Roman"/>
                <w:b/>
                <w:bCs/>
              </w:rPr>
              <w:t>CỘNG HÒA XÃ HỘI CHỦ NGHĨA VIỆT NAM</w:t>
            </w:r>
          </w:p>
          <w:p w14:paraId="78F1052C" w14:textId="77777777" w:rsidR="00825B8B" w:rsidRPr="00521536" w:rsidRDefault="00825B8B" w:rsidP="00E9448A">
            <w:pPr>
              <w:pStyle w:val="NoSpacing"/>
              <w:jc w:val="center"/>
              <w:rPr>
                <w:rFonts w:cs="Times New Roman"/>
                <w:b/>
                <w:bCs/>
              </w:rPr>
            </w:pPr>
            <w:r w:rsidRPr="00521536">
              <w:rPr>
                <w:rFonts w:cs="Times New Roman"/>
                <w:b/>
                <w:bCs/>
                <w:lang w:val="en-US"/>
              </w:rPr>
              <w:t>Độc lập - Tự do - Hạnh phúc</w:t>
            </w:r>
          </w:p>
        </w:tc>
      </w:tr>
      <w:tr w:rsidR="00825B8B" w:rsidRPr="00521536" w14:paraId="155E67AE" w14:textId="77777777" w:rsidTr="00E9448A">
        <w:trPr>
          <w:trHeight w:val="114"/>
          <w:jc w:val="center"/>
        </w:trPr>
        <w:tc>
          <w:tcPr>
            <w:tcW w:w="3319" w:type="dxa"/>
          </w:tcPr>
          <w:p w14:paraId="7B767F2F" w14:textId="77777777" w:rsidR="00825B8B" w:rsidRPr="00521536" w:rsidRDefault="00825B8B" w:rsidP="00E9448A">
            <w:pPr>
              <w:pStyle w:val="NoSpacing"/>
              <w:jc w:val="both"/>
              <w:rPr>
                <w:rFonts w:cs="Times New Roman"/>
                <w:b/>
                <w:sz w:val="29"/>
                <w:szCs w:val="29"/>
                <w:lang w:val="en-US"/>
              </w:rPr>
            </w:pPr>
            <w:r w:rsidRPr="00521536">
              <w:rPr>
                <w:rFonts w:cs="Times New Roman"/>
                <w:b/>
                <w:noProof/>
                <w:sz w:val="29"/>
                <w:szCs w:val="29"/>
                <w:lang w:val="en-US"/>
              </w:rPr>
              <mc:AlternateContent>
                <mc:Choice Requires="wps">
                  <w:drawing>
                    <wp:anchor distT="0" distB="0" distL="114300" distR="114300" simplePos="0" relativeHeight="251659264" behindDoc="0" locked="0" layoutInCell="1" allowOverlap="1" wp14:anchorId="70B2F1BD" wp14:editId="1BF0D0F4">
                      <wp:simplePos x="0" y="0"/>
                      <wp:positionH relativeFrom="column">
                        <wp:posOffset>465731</wp:posOffset>
                      </wp:positionH>
                      <wp:positionV relativeFrom="paragraph">
                        <wp:posOffset>35560</wp:posOffset>
                      </wp:positionV>
                      <wp:extent cx="91440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E5D36" id="AutoShape 6" o:spid="_x0000_s1026" type="#_x0000_t32" style="position:absolute;margin-left:36.65pt;margin-top:2.8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NoMwIAAHY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"/>
                  </w:pict>
                </mc:Fallback>
              </mc:AlternateContent>
            </w:r>
          </w:p>
        </w:tc>
        <w:tc>
          <w:tcPr>
            <w:tcW w:w="6162" w:type="dxa"/>
          </w:tcPr>
          <w:p w14:paraId="0BFA1E05" w14:textId="77777777" w:rsidR="00825B8B" w:rsidRPr="00521536" w:rsidRDefault="00825B8B" w:rsidP="00E9448A">
            <w:pPr>
              <w:pStyle w:val="NoSpacing"/>
              <w:jc w:val="both"/>
              <w:rPr>
                <w:rFonts w:cs="Times New Roman"/>
                <w:b/>
                <w:bCs/>
                <w:sz w:val="29"/>
                <w:szCs w:val="29"/>
                <w:lang w:val="en-US"/>
              </w:rPr>
            </w:pPr>
            <w:r w:rsidRPr="00521536">
              <w:rPr>
                <w:rFonts w:cs="Times New Roman"/>
                <w:b/>
                <w:bCs/>
                <w:noProof/>
                <w:sz w:val="29"/>
                <w:szCs w:val="29"/>
                <w:lang w:val="en-US"/>
              </w:rPr>
              <mc:AlternateContent>
                <mc:Choice Requires="wps">
                  <w:drawing>
                    <wp:anchor distT="0" distB="0" distL="114300" distR="114300" simplePos="0" relativeHeight="251660288" behindDoc="0" locked="0" layoutInCell="1" allowOverlap="1" wp14:anchorId="008CECB2" wp14:editId="39612A27">
                      <wp:simplePos x="0" y="0"/>
                      <wp:positionH relativeFrom="column">
                        <wp:posOffset>831850</wp:posOffset>
                      </wp:positionH>
                      <wp:positionV relativeFrom="paragraph">
                        <wp:posOffset>48260</wp:posOffset>
                      </wp:positionV>
                      <wp:extent cx="2105025" cy="0"/>
                      <wp:effectExtent l="0" t="0" r="952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8F419" id="AutoShape 7" o:spid="_x0000_s1026" type="#_x0000_t32" style="position:absolute;margin-left:65.5pt;margin-top:3.8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tMgIAAHc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"/>
                  </w:pict>
                </mc:Fallback>
              </mc:AlternateContent>
            </w:r>
          </w:p>
        </w:tc>
      </w:tr>
      <w:tr w:rsidR="00825B8B" w:rsidRPr="00521536" w14:paraId="0CD4B900" w14:textId="77777777" w:rsidTr="00E9448A">
        <w:trPr>
          <w:trHeight w:val="114"/>
          <w:jc w:val="center"/>
        </w:trPr>
        <w:tc>
          <w:tcPr>
            <w:tcW w:w="3319" w:type="dxa"/>
          </w:tcPr>
          <w:p w14:paraId="61BC4B16" w14:textId="77777777" w:rsidR="00825B8B" w:rsidRPr="00521536" w:rsidRDefault="00825B8B" w:rsidP="00E9448A">
            <w:pPr>
              <w:pStyle w:val="NoSpacing"/>
              <w:jc w:val="both"/>
              <w:rPr>
                <w:rFonts w:cs="Times New Roman"/>
                <w:sz w:val="29"/>
                <w:szCs w:val="29"/>
                <w:lang w:val="en-US"/>
              </w:rPr>
            </w:pPr>
            <w:r w:rsidRPr="00521536">
              <w:rPr>
                <w:rFonts w:cs="Times New Roman"/>
                <w:bCs/>
                <w:sz w:val="29"/>
                <w:szCs w:val="29"/>
                <w:lang w:val="en-US"/>
              </w:rPr>
              <w:t xml:space="preserve">  </w:t>
            </w:r>
            <w:r w:rsidRPr="00521536">
              <w:rPr>
                <w:rFonts w:cs="Times New Roman"/>
                <w:bCs/>
                <w:sz w:val="29"/>
                <w:szCs w:val="29"/>
              </w:rPr>
              <w:t xml:space="preserve">Số: </w:t>
            </w:r>
            <w:r w:rsidRPr="00521536">
              <w:rPr>
                <w:rFonts w:cs="Times New Roman"/>
                <w:bCs/>
                <w:sz w:val="29"/>
                <w:szCs w:val="29"/>
                <w:lang w:val="en-US"/>
              </w:rPr>
              <w:t xml:space="preserve"> 11102</w:t>
            </w:r>
            <w:r w:rsidRPr="00521536">
              <w:rPr>
                <w:rFonts w:cs="Times New Roman"/>
                <w:bCs/>
                <w:sz w:val="29"/>
                <w:szCs w:val="29"/>
              </w:rPr>
              <w:t>/</w:t>
            </w:r>
            <w:r w:rsidRPr="00521536">
              <w:rPr>
                <w:rFonts w:cs="Times New Roman"/>
                <w:bCs/>
                <w:sz w:val="29"/>
                <w:szCs w:val="29"/>
                <w:lang w:val="en-US"/>
              </w:rPr>
              <w:t>KH-UBND</w:t>
            </w:r>
          </w:p>
        </w:tc>
        <w:tc>
          <w:tcPr>
            <w:tcW w:w="6162" w:type="dxa"/>
          </w:tcPr>
          <w:p w14:paraId="0F9972C5" w14:textId="77777777" w:rsidR="00825B8B" w:rsidRPr="00521536" w:rsidRDefault="00825B8B" w:rsidP="00E9448A">
            <w:pPr>
              <w:pStyle w:val="NoSpacing"/>
              <w:jc w:val="right"/>
              <w:rPr>
                <w:rFonts w:cs="Times New Roman"/>
                <w:bCs/>
                <w:sz w:val="29"/>
                <w:szCs w:val="29"/>
              </w:rPr>
            </w:pPr>
            <w:r w:rsidRPr="00521536">
              <w:rPr>
                <w:rFonts w:cs="Times New Roman"/>
                <w:i/>
                <w:iCs/>
                <w:sz w:val="29"/>
                <w:szCs w:val="29"/>
              </w:rPr>
              <w:t xml:space="preserve">Đồng Nai, ngày </w:t>
            </w:r>
            <w:r w:rsidRPr="00521536">
              <w:rPr>
                <w:rFonts w:cs="Times New Roman"/>
                <w:i/>
                <w:iCs/>
                <w:sz w:val="29"/>
                <w:szCs w:val="29"/>
                <w:lang w:val="en-US"/>
              </w:rPr>
              <w:t xml:space="preserve">  15 </w:t>
            </w:r>
            <w:r w:rsidRPr="00521536">
              <w:rPr>
                <w:rFonts w:cs="Times New Roman"/>
                <w:i/>
                <w:iCs/>
                <w:sz w:val="29"/>
                <w:szCs w:val="29"/>
              </w:rPr>
              <w:t xml:space="preserve"> </w:t>
            </w:r>
            <w:r w:rsidRPr="00521536">
              <w:rPr>
                <w:rFonts w:cs="Times New Roman"/>
                <w:i/>
                <w:iCs/>
                <w:sz w:val="29"/>
                <w:szCs w:val="29"/>
                <w:lang w:val="en-US"/>
              </w:rPr>
              <w:t xml:space="preserve"> </w:t>
            </w:r>
            <w:r w:rsidRPr="00521536">
              <w:rPr>
                <w:rFonts w:cs="Times New Roman"/>
                <w:i/>
                <w:iCs/>
                <w:sz w:val="29"/>
                <w:szCs w:val="29"/>
              </w:rPr>
              <w:t>tháng</w:t>
            </w:r>
            <w:r w:rsidRPr="00521536">
              <w:rPr>
                <w:rFonts w:cs="Times New Roman"/>
                <w:i/>
                <w:iCs/>
                <w:sz w:val="29"/>
                <w:szCs w:val="29"/>
                <w:lang w:val="en-US"/>
              </w:rPr>
              <w:t xml:space="preserve">  9</w:t>
            </w:r>
            <w:r w:rsidRPr="00521536">
              <w:rPr>
                <w:rFonts w:cs="Times New Roman"/>
                <w:i/>
                <w:iCs/>
                <w:sz w:val="29"/>
                <w:szCs w:val="29"/>
              </w:rPr>
              <w:t xml:space="preserve"> </w:t>
            </w:r>
            <w:r w:rsidRPr="00521536">
              <w:rPr>
                <w:rFonts w:cs="Times New Roman"/>
                <w:i/>
                <w:iCs/>
                <w:sz w:val="29"/>
                <w:szCs w:val="29"/>
                <w:lang w:val="en-US"/>
              </w:rPr>
              <w:t xml:space="preserve"> </w:t>
            </w:r>
            <w:r w:rsidRPr="00521536">
              <w:rPr>
                <w:rFonts w:cs="Times New Roman"/>
                <w:i/>
                <w:iCs/>
                <w:sz w:val="29"/>
                <w:szCs w:val="29"/>
              </w:rPr>
              <w:t>năm 20</w:t>
            </w:r>
            <w:r w:rsidRPr="00521536">
              <w:rPr>
                <w:rFonts w:cs="Times New Roman"/>
                <w:i/>
                <w:iCs/>
                <w:sz w:val="29"/>
                <w:szCs w:val="29"/>
                <w:lang w:val="en-US"/>
              </w:rPr>
              <w:t>21</w:t>
            </w:r>
          </w:p>
        </w:tc>
      </w:tr>
    </w:tbl>
    <w:p w14:paraId="57C9E8C6" w14:textId="77777777" w:rsidR="00825B8B" w:rsidRPr="00521536" w:rsidRDefault="00825B8B" w:rsidP="00825B8B">
      <w:pPr>
        <w:pStyle w:val="NoSpacing"/>
        <w:jc w:val="both"/>
        <w:rPr>
          <w:rFonts w:cs="Times New Roman"/>
          <w:bCs/>
          <w:sz w:val="29"/>
          <w:szCs w:val="29"/>
          <w:u w:val="single"/>
          <w:lang w:val="en-US"/>
        </w:rPr>
      </w:pPr>
    </w:p>
    <w:p w14:paraId="77F3E179" w14:textId="77777777" w:rsidR="00825B8B" w:rsidRPr="00521536" w:rsidRDefault="00825B8B" w:rsidP="00825B8B">
      <w:pPr>
        <w:pStyle w:val="NoSpacing"/>
        <w:jc w:val="center"/>
        <w:rPr>
          <w:rFonts w:cs="Times New Roman"/>
          <w:b/>
          <w:sz w:val="29"/>
          <w:szCs w:val="29"/>
          <w:lang w:val="en-US"/>
        </w:rPr>
      </w:pPr>
      <w:r w:rsidRPr="00521536">
        <w:rPr>
          <w:rFonts w:cs="Times New Roman"/>
          <w:b/>
          <w:sz w:val="29"/>
          <w:szCs w:val="29"/>
        </w:rPr>
        <w:t>KẾ HOẠCH</w:t>
      </w:r>
      <w:bookmarkStart w:id="1" w:name="_Hlk35266182"/>
    </w:p>
    <w:p w14:paraId="621DCE39" w14:textId="77777777" w:rsidR="00825B8B" w:rsidRPr="00521536" w:rsidRDefault="00825B8B" w:rsidP="00825B8B">
      <w:pPr>
        <w:pStyle w:val="NoSpacing"/>
        <w:jc w:val="center"/>
        <w:rPr>
          <w:rFonts w:cs="Times New Roman"/>
          <w:b/>
          <w:sz w:val="29"/>
          <w:szCs w:val="29"/>
          <w:lang w:val="en-US"/>
        </w:rPr>
      </w:pPr>
      <w:r w:rsidRPr="00521536">
        <w:rPr>
          <w:rFonts w:cs="Times New Roman"/>
          <w:b/>
          <w:sz w:val="29"/>
          <w:szCs w:val="29"/>
          <w:lang w:val="en-US"/>
        </w:rPr>
        <w:t xml:space="preserve">Từng bước phục hồi các hoạt động kinh tế xã hội, an ninh quốc phòng đảm bảo công tác phòng, chống dịch COVID-19 tại tỉnh Đồng Nai </w:t>
      </w:r>
    </w:p>
    <w:p w14:paraId="2C7D56DF" w14:textId="77777777" w:rsidR="00825B8B" w:rsidRPr="00521536" w:rsidRDefault="00825B8B" w:rsidP="00825B8B">
      <w:pPr>
        <w:pStyle w:val="NoSpacing"/>
        <w:jc w:val="center"/>
        <w:rPr>
          <w:rFonts w:cs="Times New Roman"/>
          <w:sz w:val="29"/>
          <w:szCs w:val="29"/>
          <w:lang w:val="en-US"/>
        </w:rPr>
      </w:pPr>
      <w:r w:rsidRPr="00521536">
        <w:rPr>
          <w:rFonts w:cs="Times New Roman"/>
          <w:b/>
          <w:sz w:val="29"/>
          <w:szCs w:val="29"/>
          <w:lang w:val="en-US"/>
        </w:rPr>
        <w:t>trong tình hình mới</w:t>
      </w:r>
    </w:p>
    <w:p w14:paraId="5F7A6DA5" w14:textId="77777777" w:rsidR="00825B8B" w:rsidRPr="00521536" w:rsidRDefault="00825B8B" w:rsidP="00825B8B">
      <w:pPr>
        <w:pStyle w:val="NoSpacing"/>
        <w:jc w:val="center"/>
        <w:rPr>
          <w:rFonts w:cs="Times New Roman"/>
          <w:sz w:val="29"/>
          <w:szCs w:val="29"/>
          <w:lang w:val="en-US"/>
        </w:rPr>
      </w:pPr>
      <w:r w:rsidRPr="00521536">
        <w:rPr>
          <w:rFonts w:cs="Times New Roman"/>
          <w:sz w:val="29"/>
          <w:szCs w:val="29"/>
          <w:lang w:val="en-US"/>
        </w:rPr>
        <w:t>____________________</w:t>
      </w:r>
    </w:p>
    <w:p w14:paraId="76CD3B77" w14:textId="77777777" w:rsidR="00825B8B" w:rsidRPr="00521536" w:rsidRDefault="00825B8B" w:rsidP="00825B8B">
      <w:pPr>
        <w:pStyle w:val="NoSpacing"/>
        <w:jc w:val="center"/>
        <w:rPr>
          <w:rFonts w:cs="Times New Roman"/>
          <w:sz w:val="29"/>
          <w:szCs w:val="29"/>
          <w:lang w:val="en-US"/>
        </w:rPr>
      </w:pPr>
    </w:p>
    <w:p w14:paraId="3A6F2CFB" w14:textId="77777777" w:rsidR="00825B8B" w:rsidRPr="00521536" w:rsidRDefault="00825B8B" w:rsidP="00825B8B">
      <w:pPr>
        <w:pStyle w:val="NoSpacing"/>
        <w:ind w:firstLine="720"/>
        <w:jc w:val="both"/>
        <w:rPr>
          <w:rFonts w:cs="Times New Roman"/>
          <w:sz w:val="29"/>
          <w:szCs w:val="29"/>
          <w:lang w:val="fr-FR"/>
        </w:rPr>
      </w:pPr>
      <w:r w:rsidRPr="00521536">
        <w:rPr>
          <w:rFonts w:cs="Times New Roman"/>
          <w:sz w:val="29"/>
          <w:szCs w:val="29"/>
        </w:rPr>
        <w:t>Trước diễn biến phức tạp của dịch bệnh COVID-19, tỉnh Đồng Nai đã và đang tập trung toàn lực để dập dịch, ngăn chặn sự lây lan của dịch bệnh, tăng cường giãn cách xã hội, thần tốc xét nghiệm nhiều vòng, đẩy nhanh tiến độ tiêm vắc</w:t>
      </w:r>
      <w:r w:rsidRPr="00521536">
        <w:rPr>
          <w:rFonts w:cs="Times New Roman"/>
          <w:sz w:val="29"/>
          <w:szCs w:val="29"/>
          <w:lang w:val="en-US"/>
        </w:rPr>
        <w:t xml:space="preserve"> </w:t>
      </w:r>
      <w:r w:rsidRPr="00521536">
        <w:rPr>
          <w:rFonts w:cs="Times New Roman"/>
          <w:sz w:val="29"/>
          <w:szCs w:val="29"/>
        </w:rPr>
        <w:t>xin hạn chế thấp nhất số lượng ca tử vong do dịch bệnh COVID-19</w:t>
      </w:r>
      <w:r w:rsidRPr="00521536">
        <w:rPr>
          <w:rFonts w:cs="Times New Roman"/>
          <w:sz w:val="29"/>
          <w:szCs w:val="29"/>
          <w:lang w:val="en-US"/>
        </w:rPr>
        <w:t xml:space="preserve"> nhằm</w:t>
      </w:r>
      <w:r w:rsidRPr="00521536">
        <w:rPr>
          <w:rFonts w:cs="Times New Roman"/>
          <w:sz w:val="29"/>
          <w:szCs w:val="29"/>
        </w:rPr>
        <w:t xml:space="preserve"> </w:t>
      </w:r>
      <w:r w:rsidRPr="00521536">
        <w:rPr>
          <w:rFonts w:cs="Times New Roman"/>
          <w:sz w:val="29"/>
          <w:szCs w:val="29"/>
          <w:lang w:val="fr-FR"/>
        </w:rPr>
        <w:t>thực hiện mục tiêu bảo vệ tính mạng, sức khỏe của Nhân dân là trên hết và trước hết, ổn định hoạt động sản xuất kinh doanh trên địa bàn tỉnh.</w:t>
      </w:r>
    </w:p>
    <w:bookmarkEnd w:id="1"/>
    <w:p w14:paraId="561D70A0" w14:textId="77777777" w:rsidR="00825B8B" w:rsidRPr="00521536" w:rsidRDefault="00825B8B" w:rsidP="00825B8B">
      <w:pPr>
        <w:pStyle w:val="NoSpacing"/>
        <w:ind w:firstLine="720"/>
        <w:jc w:val="both"/>
        <w:rPr>
          <w:rFonts w:cs="Times New Roman"/>
          <w:sz w:val="29"/>
          <w:szCs w:val="29"/>
          <w:lang w:val="en-US"/>
        </w:rPr>
      </w:pPr>
    </w:p>
    <w:p w14:paraId="427682FD" w14:textId="77777777" w:rsidR="00825B8B" w:rsidRPr="00521536" w:rsidRDefault="00825B8B" w:rsidP="00825B8B">
      <w:pPr>
        <w:pStyle w:val="NoSpacing"/>
        <w:ind w:firstLine="720"/>
        <w:jc w:val="both"/>
        <w:rPr>
          <w:rFonts w:cs="Times New Roman"/>
          <w:bCs/>
          <w:sz w:val="29"/>
          <w:szCs w:val="29"/>
          <w:lang w:val="en-US"/>
        </w:rPr>
      </w:pPr>
      <w:r w:rsidRPr="00521536">
        <w:rPr>
          <w:rFonts w:cs="Times New Roman"/>
          <w:sz w:val="29"/>
          <w:szCs w:val="29"/>
          <w:lang w:val="en-US"/>
        </w:rPr>
        <w:t xml:space="preserve">Để chuẩn bị cho lộ trình trở lại bình thường mới và triển khai các hoạt động kinh tế xã hội, an ninh quốc phòng đảm bảo an toàn phòng, chống dịch COVID-19; </w:t>
      </w:r>
      <w:r w:rsidRPr="00521536">
        <w:rPr>
          <w:rFonts w:cs="Times New Roman"/>
          <w:bCs/>
          <w:sz w:val="29"/>
          <w:szCs w:val="29"/>
          <w:lang w:val="en-US"/>
        </w:rPr>
        <w:t>Ủy ban nhân dân tỉnh Đồng Nai ban hành Kế hoạch triển khai thực hiện, cụ thể như sau:</w:t>
      </w:r>
    </w:p>
    <w:p w14:paraId="578C0E15" w14:textId="77777777" w:rsidR="00825B8B" w:rsidRPr="00521536" w:rsidRDefault="00825B8B" w:rsidP="00825B8B">
      <w:pPr>
        <w:pStyle w:val="NoSpacing"/>
        <w:ind w:firstLine="720"/>
        <w:jc w:val="both"/>
        <w:rPr>
          <w:rFonts w:eastAsia="Calibri" w:cs="Times New Roman"/>
          <w:b/>
          <w:sz w:val="29"/>
          <w:szCs w:val="29"/>
          <w:lang w:val="en-US"/>
        </w:rPr>
      </w:pPr>
    </w:p>
    <w:p w14:paraId="3305243B" w14:textId="77777777" w:rsidR="00825B8B" w:rsidRPr="00521536" w:rsidRDefault="00825B8B" w:rsidP="00825B8B">
      <w:pPr>
        <w:pStyle w:val="NoSpacing"/>
        <w:ind w:firstLine="720"/>
        <w:jc w:val="both"/>
        <w:rPr>
          <w:rFonts w:eastAsia="Calibri" w:cs="Times New Roman"/>
          <w:b/>
          <w:sz w:val="29"/>
          <w:szCs w:val="29"/>
          <w:lang w:val="en-US"/>
        </w:rPr>
      </w:pPr>
      <w:r w:rsidRPr="00521536">
        <w:rPr>
          <w:rFonts w:eastAsia="Calibri" w:cs="Times New Roman"/>
          <w:b/>
          <w:sz w:val="29"/>
          <w:szCs w:val="29"/>
        </w:rPr>
        <w:t>I. MỤC ĐÍCH, YÊU CẦU</w:t>
      </w:r>
    </w:p>
    <w:p w14:paraId="674BB4C9"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 xml:space="preserve">1. </w:t>
      </w:r>
      <w:r w:rsidRPr="00521536">
        <w:rPr>
          <w:rFonts w:cs="Times New Roman"/>
          <w:b/>
          <w:sz w:val="29"/>
          <w:szCs w:val="29"/>
          <w:lang w:val="vi"/>
        </w:rPr>
        <w:t>Mục đích</w:t>
      </w:r>
    </w:p>
    <w:p w14:paraId="5E637C8D"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rPr>
        <w:t xml:space="preserve">a) Thúc đẩy phục hồi kinh tế trong bối cảnh </w:t>
      </w:r>
      <w:r w:rsidRPr="00521536">
        <w:rPr>
          <w:rFonts w:cs="Times New Roman"/>
          <w:sz w:val="29"/>
          <w:szCs w:val="29"/>
          <w:lang w:val="en-US"/>
        </w:rPr>
        <w:t xml:space="preserve">tỉnh Đồng Nai </w:t>
      </w:r>
      <w:r w:rsidRPr="00521536">
        <w:rPr>
          <w:rFonts w:cs="Times New Roman"/>
          <w:sz w:val="29"/>
          <w:szCs w:val="29"/>
        </w:rPr>
        <w:t>và cả nước dần kiểm soát được ảnh hưởng của dịch bệnh</w:t>
      </w:r>
      <w:r w:rsidRPr="00521536">
        <w:rPr>
          <w:rFonts w:cs="Times New Roman"/>
          <w:sz w:val="29"/>
          <w:szCs w:val="29"/>
          <w:lang w:val="en-US"/>
        </w:rPr>
        <w:t xml:space="preserve"> COVID-19.</w:t>
      </w:r>
    </w:p>
    <w:p w14:paraId="29AE1EE4" w14:textId="77777777" w:rsidR="00825B8B" w:rsidRPr="00521536" w:rsidRDefault="00825B8B" w:rsidP="00825B8B">
      <w:pPr>
        <w:pStyle w:val="NoSpacing"/>
        <w:ind w:firstLine="720"/>
        <w:jc w:val="both"/>
        <w:rPr>
          <w:rFonts w:cs="Times New Roman"/>
          <w:sz w:val="29"/>
          <w:szCs w:val="29"/>
        </w:rPr>
      </w:pPr>
      <w:r w:rsidRPr="00521536">
        <w:rPr>
          <w:rFonts w:cs="Times New Roman"/>
          <w:sz w:val="29"/>
          <w:szCs w:val="29"/>
        </w:rPr>
        <w:t xml:space="preserve">b) Tạo điều kiện thuận lợi cho doanh nghiệp </w:t>
      </w:r>
      <w:r w:rsidRPr="00521536">
        <w:rPr>
          <w:rFonts w:cs="Times New Roman"/>
          <w:sz w:val="29"/>
          <w:szCs w:val="29"/>
          <w:lang w:val="en-US"/>
        </w:rPr>
        <w:t>và người dân khôi phục dần các</w:t>
      </w:r>
      <w:r w:rsidRPr="00521536">
        <w:rPr>
          <w:rFonts w:cs="Times New Roman"/>
          <w:sz w:val="29"/>
          <w:szCs w:val="29"/>
        </w:rPr>
        <w:t xml:space="preserve"> hoạt động sản xuất kinh doanh đảm bảo an toàn phòng</w:t>
      </w:r>
      <w:r w:rsidRPr="00521536">
        <w:rPr>
          <w:rFonts w:cs="Times New Roman"/>
          <w:sz w:val="29"/>
          <w:szCs w:val="29"/>
          <w:lang w:val="en-US"/>
        </w:rPr>
        <w:t>,</w:t>
      </w:r>
      <w:r w:rsidRPr="00521536">
        <w:rPr>
          <w:rFonts w:cs="Times New Roman"/>
          <w:sz w:val="29"/>
          <w:szCs w:val="29"/>
        </w:rPr>
        <w:t xml:space="preserve"> chống dịch qua đó góp phần giữ ổn định tăng trưởng kinh tế, phục hồi và phát triển sản xuất kinh doanh khi dịch được kiểm soát.</w:t>
      </w:r>
    </w:p>
    <w:p w14:paraId="17E3D95D"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rPr>
        <w:t xml:space="preserve">c) Đảm bảo an sinh xã hội, việc làm, chăm lo sức khỏe và đời sống cho người </w:t>
      </w:r>
      <w:r w:rsidRPr="00521536">
        <w:rPr>
          <w:rFonts w:cs="Times New Roman"/>
          <w:sz w:val="29"/>
          <w:szCs w:val="29"/>
          <w:lang w:val="en-US"/>
        </w:rPr>
        <w:t>dân.</w:t>
      </w:r>
    </w:p>
    <w:p w14:paraId="1B1671AB"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d) Đảm bảo công tác an ninh trật tự, an toàn xã hội trên địa bàn tỉnh.</w:t>
      </w:r>
    </w:p>
    <w:p w14:paraId="47137F64" w14:textId="77777777" w:rsidR="00825B8B" w:rsidRPr="00521536" w:rsidRDefault="00825B8B" w:rsidP="00825B8B">
      <w:pPr>
        <w:pStyle w:val="NoSpacing"/>
        <w:ind w:firstLine="720"/>
        <w:jc w:val="both"/>
        <w:rPr>
          <w:rFonts w:cs="Times New Roman"/>
          <w:bCs/>
          <w:sz w:val="29"/>
          <w:szCs w:val="29"/>
          <w:lang w:val="en-US"/>
        </w:rPr>
      </w:pPr>
    </w:p>
    <w:p w14:paraId="520B0A1A"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bCs/>
          <w:sz w:val="29"/>
          <w:szCs w:val="29"/>
        </w:rPr>
        <w:t>2. Yêu cầu</w:t>
      </w:r>
    </w:p>
    <w:p w14:paraId="0C8F5B12"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rPr>
        <w:t xml:space="preserve">a) Bảo đảm an toàn phòng chống dịch, giảm thiểu thiệt hại về </w:t>
      </w:r>
      <w:r w:rsidRPr="00521536">
        <w:rPr>
          <w:rFonts w:cs="Times New Roman"/>
          <w:sz w:val="29"/>
          <w:szCs w:val="29"/>
          <w:lang w:val="en-US"/>
        </w:rPr>
        <w:t xml:space="preserve">tính </w:t>
      </w:r>
      <w:r w:rsidRPr="00521536">
        <w:rPr>
          <w:rFonts w:cs="Times New Roman"/>
          <w:sz w:val="29"/>
          <w:szCs w:val="29"/>
        </w:rPr>
        <w:t xml:space="preserve">mạng con người, đi đôi với việc khôi phục kinh tế, giải quyết công ăn việc làm và an sinh xã hội. </w:t>
      </w:r>
    </w:p>
    <w:p w14:paraId="72A569EC" w14:textId="77777777" w:rsidR="00825B8B" w:rsidRPr="00521536" w:rsidRDefault="00825B8B" w:rsidP="00825B8B">
      <w:pPr>
        <w:pStyle w:val="NoSpacing"/>
        <w:ind w:firstLine="720"/>
        <w:jc w:val="both"/>
        <w:rPr>
          <w:rFonts w:cs="Times New Roman"/>
          <w:sz w:val="29"/>
          <w:szCs w:val="29"/>
        </w:rPr>
      </w:pPr>
      <w:r w:rsidRPr="00521536">
        <w:rPr>
          <w:rFonts w:cs="Times New Roman"/>
          <w:sz w:val="29"/>
          <w:szCs w:val="29"/>
        </w:rPr>
        <w:t xml:space="preserve">b) Các sở, ban, ngành, </w:t>
      </w:r>
      <w:r w:rsidRPr="00521536">
        <w:rPr>
          <w:rFonts w:cs="Times New Roman"/>
          <w:sz w:val="29"/>
          <w:szCs w:val="29"/>
          <w:lang w:val="en-US"/>
        </w:rPr>
        <w:t xml:space="preserve">UBND các huyện, thành phố </w:t>
      </w:r>
      <w:r w:rsidRPr="00521536">
        <w:rPr>
          <w:rFonts w:cs="Times New Roman"/>
          <w:sz w:val="29"/>
          <w:szCs w:val="29"/>
        </w:rPr>
        <w:t xml:space="preserve">tiếp tục theo dõi tình hình hoạt động, chủ động nắm bắt các khó khăn, vướng mắc của các </w:t>
      </w:r>
      <w:r w:rsidRPr="00521536">
        <w:rPr>
          <w:rFonts w:cs="Times New Roman"/>
          <w:sz w:val="29"/>
          <w:szCs w:val="29"/>
          <w:lang w:val="en-US"/>
        </w:rPr>
        <w:t xml:space="preserve">doanh </w:t>
      </w:r>
      <w:r w:rsidRPr="00521536">
        <w:rPr>
          <w:rFonts w:cs="Times New Roman"/>
          <w:sz w:val="29"/>
          <w:szCs w:val="29"/>
          <w:lang w:val="en-US"/>
        </w:rPr>
        <w:lastRenderedPageBreak/>
        <w:t xml:space="preserve">nghiệp, người dân </w:t>
      </w:r>
      <w:r w:rsidRPr="00521536">
        <w:rPr>
          <w:rFonts w:cs="Times New Roman"/>
          <w:sz w:val="29"/>
          <w:szCs w:val="29"/>
        </w:rPr>
        <w:t xml:space="preserve">kịp thời giải quyết hoặc đề xuất cấp có thẩm quyền giải quyết với tinh thần hỗ trợ tối đa, từng bước phục hồi nền kinh tế thích ứng với bối cảnh </w:t>
      </w:r>
      <w:r w:rsidRPr="00521536">
        <w:rPr>
          <w:rFonts w:cs="Times New Roman"/>
          <w:sz w:val="29"/>
          <w:szCs w:val="29"/>
          <w:lang w:val="en-US"/>
        </w:rPr>
        <w:t xml:space="preserve">dịch bệnh COVID-19 </w:t>
      </w:r>
      <w:r w:rsidRPr="00521536">
        <w:rPr>
          <w:rFonts w:cs="Times New Roman"/>
          <w:sz w:val="29"/>
          <w:szCs w:val="29"/>
        </w:rPr>
        <w:t>còn tiếp diễn.</w:t>
      </w:r>
    </w:p>
    <w:p w14:paraId="4EDD7F44"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c) Nâng cao ý thức trách nhiệm, tính chủ động của người dân và doanh nghiệp trong phòng, chống dịch COVID-19.</w:t>
      </w:r>
    </w:p>
    <w:p w14:paraId="22682959" w14:textId="77777777" w:rsidR="00825B8B" w:rsidRPr="00521536" w:rsidRDefault="00825B8B" w:rsidP="00825B8B">
      <w:pPr>
        <w:pStyle w:val="NoSpacing"/>
        <w:jc w:val="both"/>
        <w:rPr>
          <w:rFonts w:cs="Times New Roman"/>
          <w:sz w:val="29"/>
          <w:szCs w:val="29"/>
          <w:lang w:val="en-US"/>
        </w:rPr>
      </w:pPr>
    </w:p>
    <w:p w14:paraId="1107066A"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II. TIÊU CHÍ, NGUYÊN TẮC THỰC HIỆN LỘ TRÌNH</w:t>
      </w:r>
    </w:p>
    <w:p w14:paraId="558DC422"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1. Tiêu chí</w:t>
      </w:r>
    </w:p>
    <w:p w14:paraId="3AAA2BF6" w14:textId="77777777" w:rsidR="00825B8B" w:rsidRPr="00521536" w:rsidRDefault="00825B8B" w:rsidP="00825B8B">
      <w:pPr>
        <w:pStyle w:val="NoSpacing"/>
        <w:ind w:firstLine="720"/>
        <w:jc w:val="both"/>
        <w:rPr>
          <w:iCs/>
          <w:sz w:val="29"/>
          <w:szCs w:val="29"/>
          <w:shd w:val="clear" w:color="auto" w:fill="FFFFFF"/>
          <w:lang w:val="en-US"/>
        </w:rPr>
      </w:pPr>
      <w:r w:rsidRPr="00521536">
        <w:rPr>
          <w:sz w:val="29"/>
          <w:szCs w:val="29"/>
        </w:rPr>
        <w:t>Tỷ lệ tiêm vắc xin phòng COVID-19</w:t>
      </w:r>
      <w:r w:rsidRPr="00521536">
        <w:rPr>
          <w:sz w:val="29"/>
          <w:szCs w:val="29"/>
          <w:lang w:val="en-US"/>
        </w:rPr>
        <w:t xml:space="preserve"> và m</w:t>
      </w:r>
      <w:r w:rsidRPr="00521536">
        <w:rPr>
          <w:iCs/>
          <w:sz w:val="29"/>
          <w:szCs w:val="29"/>
          <w:shd w:val="clear" w:color="auto" w:fill="FFFFFF"/>
        </w:rPr>
        <w:t xml:space="preserve">ức nguy cơ </w:t>
      </w:r>
      <w:r w:rsidRPr="00521536">
        <w:rPr>
          <w:iCs/>
          <w:sz w:val="29"/>
          <w:szCs w:val="29"/>
          <w:shd w:val="clear" w:color="auto" w:fill="FFFFFF"/>
          <w:lang w:val="en-US"/>
        </w:rPr>
        <w:t>của các vùng.</w:t>
      </w:r>
    </w:p>
    <w:p w14:paraId="2D654D84" w14:textId="77777777" w:rsidR="00825B8B" w:rsidRPr="00521536" w:rsidRDefault="00825B8B" w:rsidP="00825B8B">
      <w:pPr>
        <w:pStyle w:val="NoSpacing"/>
        <w:ind w:firstLine="720"/>
        <w:jc w:val="both"/>
        <w:rPr>
          <w:iCs/>
          <w:sz w:val="29"/>
          <w:szCs w:val="29"/>
          <w:shd w:val="clear" w:color="auto" w:fill="FFFFFF"/>
          <w:lang w:val="en-US"/>
        </w:rPr>
      </w:pPr>
      <w:r w:rsidRPr="00521536">
        <w:rPr>
          <w:bCs/>
          <w:iCs/>
          <w:sz w:val="29"/>
          <w:szCs w:val="29"/>
          <w:shd w:val="clear" w:color="auto" w:fill="FFFFFF"/>
          <w:lang w:val="en-US"/>
        </w:rPr>
        <w:t xml:space="preserve">Mức độ nguy cơ theo quy mô cấp xã (căn cứ Quyết định số </w:t>
      </w:r>
      <w:r w:rsidRPr="00521536">
        <w:rPr>
          <w:iCs/>
          <w:sz w:val="29"/>
          <w:szCs w:val="29"/>
          <w:shd w:val="clear" w:color="auto" w:fill="FFFFFF"/>
        </w:rPr>
        <w:t>2686/QĐ-BCĐQG ngày 31/5/2021</w:t>
      </w:r>
      <w:r w:rsidRPr="00521536">
        <w:rPr>
          <w:iCs/>
          <w:sz w:val="29"/>
          <w:szCs w:val="29"/>
          <w:shd w:val="clear" w:color="auto" w:fill="FFFFFF"/>
          <w:lang w:val="en-US"/>
        </w:rPr>
        <w:t xml:space="preserve"> </w:t>
      </w:r>
      <w:r w:rsidRPr="00521536">
        <w:rPr>
          <w:iCs/>
          <w:sz w:val="29"/>
          <w:szCs w:val="29"/>
          <w:shd w:val="clear" w:color="auto" w:fill="FFFFFF"/>
        </w:rPr>
        <w:t>của Ban chỉ đạo quốc gia phòng, chống dịch COVID-19</w:t>
      </w:r>
      <w:r w:rsidRPr="00521536">
        <w:rPr>
          <w:iCs/>
          <w:sz w:val="29"/>
          <w:szCs w:val="29"/>
          <w:shd w:val="clear" w:color="auto" w:fill="FFFFFF"/>
          <w:lang w:val="en-US"/>
        </w:rPr>
        <w:t>):</w:t>
      </w:r>
    </w:p>
    <w:p w14:paraId="225B8FEE" w14:textId="77777777" w:rsidR="00825B8B" w:rsidRPr="00521536" w:rsidRDefault="00825B8B" w:rsidP="00825B8B">
      <w:pPr>
        <w:pStyle w:val="NoSpacing"/>
        <w:ind w:firstLine="720"/>
        <w:jc w:val="both"/>
        <w:rPr>
          <w:sz w:val="29"/>
          <w:szCs w:val="29"/>
          <w:lang w:val="en-US"/>
        </w:rPr>
      </w:pPr>
      <w:bookmarkStart w:id="2" w:name="_Hlk82552108"/>
      <w:r w:rsidRPr="00521536">
        <w:rPr>
          <w:b/>
          <w:bCs/>
          <w:sz w:val="29"/>
          <w:szCs w:val="29"/>
          <w:shd w:val="clear" w:color="auto" w:fill="FFFFFF"/>
          <w:lang w:val="en-US"/>
        </w:rPr>
        <w:t xml:space="preserve">a) Vùng </w:t>
      </w:r>
      <w:r w:rsidRPr="00521536">
        <w:rPr>
          <w:b/>
          <w:bCs/>
          <w:sz w:val="29"/>
          <w:szCs w:val="29"/>
        </w:rPr>
        <w:t>đỏ</w:t>
      </w:r>
      <w:r w:rsidRPr="00521536">
        <w:rPr>
          <w:sz w:val="29"/>
          <w:szCs w:val="29"/>
          <w:lang w:val="en-US"/>
        </w:rPr>
        <w:t xml:space="preserve"> (nguy cơ rất cao):</w:t>
      </w:r>
      <w:r w:rsidRPr="00521536">
        <w:rPr>
          <w:b/>
          <w:bCs/>
          <w:sz w:val="29"/>
          <w:szCs w:val="29"/>
        </w:rPr>
        <w:t xml:space="preserve"> </w:t>
      </w:r>
      <w:r w:rsidRPr="00521536">
        <w:rPr>
          <w:sz w:val="29"/>
          <w:szCs w:val="29"/>
        </w:rPr>
        <w:t>Khi có một trong số các yếu tố dịch tễ sau</w:t>
      </w:r>
      <w:r w:rsidRPr="00521536">
        <w:rPr>
          <w:sz w:val="29"/>
          <w:szCs w:val="29"/>
          <w:lang w:val="en-US"/>
        </w:rPr>
        <w:t>:</w:t>
      </w:r>
    </w:p>
    <w:p w14:paraId="2DAD622C" w14:textId="77777777" w:rsidR="00825B8B" w:rsidRPr="00521536" w:rsidRDefault="00825B8B" w:rsidP="00825B8B">
      <w:pPr>
        <w:pStyle w:val="NoSpacing"/>
        <w:ind w:firstLine="720"/>
        <w:jc w:val="both"/>
        <w:rPr>
          <w:bCs/>
          <w:sz w:val="29"/>
          <w:szCs w:val="29"/>
          <w:lang w:val="en-US"/>
        </w:rPr>
      </w:pPr>
      <w:r w:rsidRPr="00521536">
        <w:rPr>
          <w:bCs/>
          <w:sz w:val="29"/>
          <w:szCs w:val="29"/>
          <w:lang w:val="en-US"/>
        </w:rPr>
        <w:t xml:space="preserve">- </w:t>
      </w:r>
      <w:r w:rsidRPr="00521536">
        <w:rPr>
          <w:bCs/>
          <w:sz w:val="29"/>
          <w:szCs w:val="29"/>
        </w:rPr>
        <w:t>Có chùm F0 chưa rõ nguồn lây</w:t>
      </w:r>
      <w:r w:rsidRPr="00521536">
        <w:rPr>
          <w:bCs/>
          <w:sz w:val="29"/>
          <w:szCs w:val="29"/>
          <w:lang w:val="en-US"/>
        </w:rPr>
        <w:t>.</w:t>
      </w:r>
    </w:p>
    <w:p w14:paraId="6F9BFB1D" w14:textId="77777777" w:rsidR="00825B8B" w:rsidRPr="00521536" w:rsidRDefault="00825B8B" w:rsidP="00825B8B">
      <w:pPr>
        <w:pStyle w:val="NoSpacing"/>
        <w:ind w:firstLine="720"/>
        <w:jc w:val="both"/>
        <w:rPr>
          <w:bCs/>
          <w:spacing w:val="-4"/>
          <w:sz w:val="29"/>
          <w:szCs w:val="29"/>
        </w:rPr>
      </w:pPr>
      <w:r w:rsidRPr="00521536">
        <w:rPr>
          <w:bCs/>
          <w:sz w:val="29"/>
          <w:szCs w:val="29"/>
          <w:lang w:val="en-US"/>
        </w:rPr>
        <w:t xml:space="preserve">- </w:t>
      </w:r>
      <w:r w:rsidRPr="00521536">
        <w:rPr>
          <w:bCs/>
          <w:spacing w:val="-4"/>
          <w:sz w:val="29"/>
          <w:szCs w:val="29"/>
        </w:rPr>
        <w:t xml:space="preserve">Hoặc </w:t>
      </w:r>
      <w:r w:rsidRPr="00521536">
        <w:rPr>
          <w:bCs/>
          <w:spacing w:val="-4"/>
          <w:sz w:val="29"/>
          <w:szCs w:val="29"/>
          <w:lang w:val="en-US"/>
        </w:rPr>
        <w:t>c</w:t>
      </w:r>
      <w:r w:rsidRPr="00521536">
        <w:rPr>
          <w:bCs/>
          <w:spacing w:val="-4"/>
          <w:sz w:val="29"/>
          <w:szCs w:val="29"/>
        </w:rPr>
        <w:t>ó F0 xác định được nguồn lây nhiễm từ khu công nghiệp, trường học, siêu thị lớn và các khu vực có nguồn lây nhiễm khó kiểm soát, khó truy vết.</w:t>
      </w:r>
    </w:p>
    <w:p w14:paraId="4DFD6C2A" w14:textId="77777777" w:rsidR="00825B8B" w:rsidRPr="00521536" w:rsidRDefault="00825B8B" w:rsidP="00825B8B">
      <w:pPr>
        <w:pStyle w:val="NoSpacing"/>
        <w:ind w:firstLine="720"/>
        <w:jc w:val="both"/>
        <w:rPr>
          <w:b/>
          <w:i/>
          <w:iCs/>
          <w:spacing w:val="-4"/>
          <w:sz w:val="29"/>
          <w:szCs w:val="29"/>
          <w:lang w:val="en-US"/>
        </w:rPr>
      </w:pPr>
    </w:p>
    <w:p w14:paraId="0E2B5F01" w14:textId="77777777" w:rsidR="00825B8B" w:rsidRPr="00521536" w:rsidRDefault="00825B8B" w:rsidP="00825B8B">
      <w:pPr>
        <w:pStyle w:val="NoSpacing"/>
        <w:ind w:firstLine="720"/>
        <w:jc w:val="both"/>
        <w:rPr>
          <w:sz w:val="29"/>
          <w:szCs w:val="29"/>
        </w:rPr>
      </w:pPr>
      <w:r w:rsidRPr="00521536">
        <w:rPr>
          <w:b/>
          <w:iCs/>
          <w:spacing w:val="-4"/>
          <w:sz w:val="29"/>
          <w:szCs w:val="29"/>
          <w:lang w:val="en-US"/>
        </w:rPr>
        <w:t>b)</w:t>
      </w:r>
      <w:r w:rsidRPr="00521536">
        <w:rPr>
          <w:b/>
          <w:iCs/>
          <w:sz w:val="29"/>
          <w:szCs w:val="29"/>
          <w:lang w:val="en-US"/>
        </w:rPr>
        <w:t xml:space="preserve"> Vùng cam</w:t>
      </w:r>
      <w:r w:rsidRPr="00521536">
        <w:rPr>
          <w:sz w:val="29"/>
          <w:szCs w:val="29"/>
          <w:lang w:val="en-US"/>
        </w:rPr>
        <w:t xml:space="preserve"> (nguy cơ cao): </w:t>
      </w:r>
      <w:r w:rsidRPr="00521536">
        <w:rPr>
          <w:sz w:val="29"/>
          <w:szCs w:val="29"/>
        </w:rPr>
        <w:t>Những xã</w:t>
      </w:r>
      <w:r w:rsidRPr="00521536">
        <w:rPr>
          <w:sz w:val="29"/>
          <w:szCs w:val="29"/>
          <w:lang w:val="en-US"/>
        </w:rPr>
        <w:t>, phường, thị trấn</w:t>
      </w:r>
      <w:r w:rsidRPr="00521536">
        <w:rPr>
          <w:sz w:val="29"/>
          <w:szCs w:val="29"/>
        </w:rPr>
        <w:t xml:space="preserve"> chưa thuộc mức “Nguy cơ rất cao” nhưng được đánh giá là có mức “Nguy cơ cao” khi có một trong số các yếu tố dịch tễ sau:</w:t>
      </w:r>
    </w:p>
    <w:p w14:paraId="30E85160" w14:textId="77777777" w:rsidR="00825B8B" w:rsidRPr="00521536" w:rsidRDefault="00825B8B" w:rsidP="00825B8B">
      <w:pPr>
        <w:pStyle w:val="NoSpacing"/>
        <w:ind w:firstLine="720"/>
        <w:jc w:val="both"/>
        <w:rPr>
          <w:bCs/>
          <w:sz w:val="29"/>
          <w:szCs w:val="29"/>
        </w:rPr>
      </w:pPr>
      <w:r w:rsidRPr="00521536">
        <w:rPr>
          <w:bCs/>
          <w:sz w:val="29"/>
          <w:szCs w:val="29"/>
        </w:rPr>
        <w:t>-</w:t>
      </w:r>
      <w:r w:rsidRPr="00521536">
        <w:rPr>
          <w:bCs/>
          <w:sz w:val="29"/>
          <w:szCs w:val="29"/>
          <w:lang w:val="en-US"/>
        </w:rPr>
        <w:t xml:space="preserve"> </w:t>
      </w:r>
      <w:r w:rsidRPr="00521536">
        <w:rPr>
          <w:bCs/>
          <w:sz w:val="29"/>
          <w:szCs w:val="29"/>
        </w:rPr>
        <w:t>Có F0 chưa rõ nguồn lây</w:t>
      </w:r>
      <w:r w:rsidRPr="00521536">
        <w:rPr>
          <w:bCs/>
          <w:sz w:val="29"/>
          <w:szCs w:val="29"/>
          <w:lang w:val="en-US"/>
        </w:rPr>
        <w:t>.</w:t>
      </w:r>
    </w:p>
    <w:p w14:paraId="5B86A990" w14:textId="77777777" w:rsidR="00825B8B" w:rsidRPr="00521536" w:rsidRDefault="00825B8B" w:rsidP="00825B8B">
      <w:pPr>
        <w:pStyle w:val="NoSpacing"/>
        <w:ind w:firstLine="720"/>
        <w:jc w:val="both"/>
        <w:rPr>
          <w:bCs/>
          <w:sz w:val="29"/>
          <w:szCs w:val="29"/>
        </w:rPr>
      </w:pPr>
      <w:r w:rsidRPr="00521536">
        <w:rPr>
          <w:bCs/>
          <w:sz w:val="29"/>
          <w:szCs w:val="29"/>
        </w:rPr>
        <w:t xml:space="preserve">- Hoặc </w:t>
      </w:r>
      <w:r w:rsidRPr="00521536">
        <w:rPr>
          <w:bCs/>
          <w:sz w:val="29"/>
          <w:szCs w:val="29"/>
          <w:lang w:val="en-US"/>
        </w:rPr>
        <w:t>c</w:t>
      </w:r>
      <w:r w:rsidRPr="00521536">
        <w:rPr>
          <w:bCs/>
          <w:sz w:val="29"/>
          <w:szCs w:val="29"/>
        </w:rPr>
        <w:t>ó F0 xác định được nguồn lây trong nhà máy, cơ sở sản xuất kinh doanh, chợ dân sinh, bệnh viện… có nguy cơ lây nhiễm cao.</w:t>
      </w:r>
    </w:p>
    <w:p w14:paraId="5823E369" w14:textId="77777777" w:rsidR="00825B8B" w:rsidRPr="00521536" w:rsidRDefault="00825B8B" w:rsidP="00825B8B">
      <w:pPr>
        <w:pStyle w:val="NoSpacing"/>
        <w:ind w:firstLine="720"/>
        <w:jc w:val="both"/>
        <w:rPr>
          <w:bCs/>
          <w:spacing w:val="-4"/>
          <w:sz w:val="29"/>
          <w:szCs w:val="29"/>
        </w:rPr>
      </w:pPr>
      <w:r w:rsidRPr="00521536">
        <w:rPr>
          <w:bCs/>
          <w:spacing w:val="-4"/>
          <w:sz w:val="29"/>
          <w:szCs w:val="29"/>
        </w:rPr>
        <w:t xml:space="preserve">- </w:t>
      </w:r>
      <w:r w:rsidRPr="00521536">
        <w:rPr>
          <w:bCs/>
          <w:sz w:val="29"/>
          <w:szCs w:val="29"/>
        </w:rPr>
        <w:t>Hoặc</w:t>
      </w:r>
      <w:r w:rsidRPr="00521536">
        <w:rPr>
          <w:bCs/>
          <w:sz w:val="29"/>
          <w:szCs w:val="29"/>
          <w:lang w:val="en-US"/>
        </w:rPr>
        <w:t xml:space="preserve"> l</w:t>
      </w:r>
      <w:r w:rsidRPr="00521536">
        <w:rPr>
          <w:bCs/>
          <w:spacing w:val="-4"/>
          <w:sz w:val="29"/>
          <w:szCs w:val="29"/>
        </w:rPr>
        <w:t>iền kề với xã</w:t>
      </w:r>
      <w:r w:rsidRPr="00521536">
        <w:rPr>
          <w:bCs/>
          <w:spacing w:val="-4"/>
          <w:sz w:val="29"/>
          <w:szCs w:val="29"/>
          <w:lang w:val="en-US"/>
        </w:rPr>
        <w:t>, phường, thị trấn</w:t>
      </w:r>
      <w:r w:rsidRPr="00521536">
        <w:rPr>
          <w:bCs/>
          <w:spacing w:val="-4"/>
          <w:sz w:val="29"/>
          <w:szCs w:val="29"/>
        </w:rPr>
        <w:t xml:space="preserve"> hoặc địa bàn có điều kiện qua lại thuận tiện được đánh giá nguy cơ rất cao.</w:t>
      </w:r>
    </w:p>
    <w:p w14:paraId="73D814C6" w14:textId="77777777" w:rsidR="00825B8B" w:rsidRPr="00521536" w:rsidRDefault="00825B8B" w:rsidP="00825B8B">
      <w:pPr>
        <w:pStyle w:val="NoSpacing"/>
        <w:jc w:val="both"/>
        <w:rPr>
          <w:b/>
          <w:bCs/>
          <w:i/>
          <w:iCs/>
          <w:sz w:val="29"/>
          <w:szCs w:val="29"/>
          <w:lang w:val="en-US"/>
        </w:rPr>
      </w:pPr>
    </w:p>
    <w:p w14:paraId="43A1E3C5" w14:textId="77777777" w:rsidR="00825B8B" w:rsidRPr="00521536" w:rsidRDefault="00825B8B" w:rsidP="00825B8B">
      <w:pPr>
        <w:pStyle w:val="NoSpacing"/>
        <w:ind w:firstLine="720"/>
        <w:jc w:val="both"/>
        <w:rPr>
          <w:sz w:val="29"/>
          <w:szCs w:val="29"/>
          <w:lang w:val="en-US"/>
        </w:rPr>
      </w:pPr>
      <w:r w:rsidRPr="00521536">
        <w:rPr>
          <w:b/>
          <w:bCs/>
          <w:iCs/>
          <w:sz w:val="29"/>
          <w:szCs w:val="29"/>
          <w:lang w:val="en-US"/>
        </w:rPr>
        <w:t xml:space="preserve">c) Vùng vàng </w:t>
      </w:r>
      <w:r w:rsidRPr="00521536">
        <w:rPr>
          <w:bCs/>
          <w:iCs/>
          <w:sz w:val="29"/>
          <w:szCs w:val="29"/>
          <w:lang w:val="en-US"/>
        </w:rPr>
        <w:t>(nguy cơ)</w:t>
      </w:r>
      <w:r w:rsidRPr="00521536">
        <w:rPr>
          <w:sz w:val="29"/>
          <w:szCs w:val="29"/>
          <w:lang w:val="en-US"/>
        </w:rPr>
        <w:t xml:space="preserve">: </w:t>
      </w:r>
      <w:r w:rsidRPr="00521536">
        <w:rPr>
          <w:sz w:val="29"/>
          <w:szCs w:val="29"/>
        </w:rPr>
        <w:t xml:space="preserve">Những xã chưa thuộc </w:t>
      </w:r>
      <w:r w:rsidRPr="00521536">
        <w:rPr>
          <w:sz w:val="29"/>
          <w:szCs w:val="29"/>
          <w:lang w:val="pt-BR"/>
        </w:rPr>
        <w:t>mức “N</w:t>
      </w:r>
      <w:r w:rsidRPr="00521536">
        <w:rPr>
          <w:sz w:val="29"/>
          <w:szCs w:val="29"/>
        </w:rPr>
        <w:t>guy cơ cao</w:t>
      </w:r>
      <w:r w:rsidRPr="00521536">
        <w:rPr>
          <w:sz w:val="29"/>
          <w:szCs w:val="29"/>
          <w:lang w:val="pt-BR"/>
        </w:rPr>
        <w:t>”</w:t>
      </w:r>
      <w:r w:rsidRPr="00521536">
        <w:rPr>
          <w:sz w:val="29"/>
          <w:szCs w:val="29"/>
        </w:rPr>
        <w:t xml:space="preserve"> nhưng được đánh giá là </w:t>
      </w:r>
      <w:r w:rsidRPr="00521536">
        <w:rPr>
          <w:sz w:val="29"/>
          <w:szCs w:val="29"/>
          <w:lang w:val="pt-BR"/>
        </w:rPr>
        <w:t>mức “N</w:t>
      </w:r>
      <w:r w:rsidRPr="00521536">
        <w:rPr>
          <w:sz w:val="29"/>
          <w:szCs w:val="29"/>
        </w:rPr>
        <w:t>guy cơ</w:t>
      </w:r>
      <w:r w:rsidRPr="00521536">
        <w:rPr>
          <w:sz w:val="29"/>
          <w:szCs w:val="29"/>
          <w:lang w:val="pt-BR"/>
        </w:rPr>
        <w:t>”</w:t>
      </w:r>
      <w:r w:rsidRPr="00521536">
        <w:rPr>
          <w:sz w:val="29"/>
          <w:szCs w:val="29"/>
        </w:rPr>
        <w:t xml:space="preserve"> khi có một trong số các yếu tố dịch tễ sa</w:t>
      </w:r>
      <w:r w:rsidRPr="00521536">
        <w:rPr>
          <w:sz w:val="29"/>
          <w:szCs w:val="29"/>
          <w:lang w:val="en-US"/>
        </w:rPr>
        <w:t>u:</w:t>
      </w:r>
    </w:p>
    <w:p w14:paraId="34ABCF83" w14:textId="77777777" w:rsidR="00825B8B" w:rsidRPr="00521536" w:rsidRDefault="00825B8B" w:rsidP="00825B8B">
      <w:pPr>
        <w:pStyle w:val="NoSpacing"/>
        <w:ind w:firstLine="720"/>
        <w:jc w:val="both"/>
        <w:rPr>
          <w:bCs/>
          <w:sz w:val="29"/>
          <w:szCs w:val="29"/>
        </w:rPr>
      </w:pPr>
      <w:r w:rsidRPr="00521536">
        <w:rPr>
          <w:bCs/>
          <w:sz w:val="29"/>
          <w:szCs w:val="29"/>
        </w:rPr>
        <w:t>- Có F0 xác định được nguồn lây trong cộng đồng.</w:t>
      </w:r>
    </w:p>
    <w:p w14:paraId="3E44B15A" w14:textId="77777777" w:rsidR="00825B8B" w:rsidRPr="00521536" w:rsidRDefault="00825B8B" w:rsidP="00825B8B">
      <w:pPr>
        <w:pStyle w:val="NoSpacing"/>
        <w:ind w:firstLine="720"/>
        <w:jc w:val="both"/>
        <w:rPr>
          <w:bCs/>
          <w:spacing w:val="-4"/>
          <w:sz w:val="29"/>
          <w:szCs w:val="29"/>
        </w:rPr>
      </w:pPr>
      <w:r w:rsidRPr="00521536">
        <w:rPr>
          <w:bCs/>
          <w:sz w:val="29"/>
          <w:szCs w:val="29"/>
          <w:lang w:val="en-US"/>
        </w:rPr>
        <w:t xml:space="preserve">- </w:t>
      </w:r>
      <w:r w:rsidRPr="00521536">
        <w:rPr>
          <w:bCs/>
          <w:sz w:val="29"/>
          <w:szCs w:val="29"/>
        </w:rPr>
        <w:t>Hoặc</w:t>
      </w:r>
      <w:r w:rsidRPr="00521536">
        <w:rPr>
          <w:bCs/>
          <w:sz w:val="29"/>
          <w:szCs w:val="29"/>
          <w:lang w:val="en-US"/>
        </w:rPr>
        <w:t xml:space="preserve"> c</w:t>
      </w:r>
      <w:r w:rsidRPr="00521536">
        <w:rPr>
          <w:bCs/>
          <w:spacing w:val="-4"/>
          <w:sz w:val="29"/>
          <w:szCs w:val="29"/>
        </w:rPr>
        <w:t xml:space="preserve">ó F1, người đi về từ vùng dịch </w:t>
      </w:r>
      <w:r w:rsidRPr="00521536">
        <w:rPr>
          <w:bCs/>
          <w:sz w:val="29"/>
          <w:szCs w:val="29"/>
        </w:rPr>
        <w:t>trong nhà máy, cơ sở sản xuất kinh doanh, chợ dân sinh, bệnh viện… có nguy cơ lây nhiễm cao.</w:t>
      </w:r>
    </w:p>
    <w:p w14:paraId="6C549E96" w14:textId="77777777" w:rsidR="00825B8B" w:rsidRPr="00521536" w:rsidRDefault="00825B8B" w:rsidP="00825B8B">
      <w:pPr>
        <w:pStyle w:val="NoSpacing"/>
        <w:ind w:firstLine="720"/>
        <w:jc w:val="both"/>
        <w:rPr>
          <w:bCs/>
          <w:spacing w:val="-4"/>
          <w:sz w:val="29"/>
          <w:szCs w:val="29"/>
        </w:rPr>
      </w:pPr>
      <w:r w:rsidRPr="00521536">
        <w:rPr>
          <w:bCs/>
          <w:spacing w:val="-4"/>
          <w:sz w:val="29"/>
          <w:szCs w:val="29"/>
          <w:lang w:val="en-US"/>
        </w:rPr>
        <w:t xml:space="preserve">- </w:t>
      </w:r>
      <w:r w:rsidRPr="00521536">
        <w:rPr>
          <w:bCs/>
          <w:spacing w:val="-4"/>
          <w:sz w:val="29"/>
          <w:szCs w:val="29"/>
        </w:rPr>
        <w:t>Hoặc</w:t>
      </w:r>
      <w:r w:rsidRPr="00521536">
        <w:rPr>
          <w:bCs/>
          <w:spacing w:val="-4"/>
          <w:sz w:val="29"/>
          <w:szCs w:val="29"/>
          <w:lang w:val="en-US"/>
        </w:rPr>
        <w:t xml:space="preserve"> l</w:t>
      </w:r>
      <w:r w:rsidRPr="00521536">
        <w:rPr>
          <w:bCs/>
          <w:spacing w:val="-4"/>
          <w:sz w:val="29"/>
          <w:szCs w:val="29"/>
        </w:rPr>
        <w:t>iền kề với xã</w:t>
      </w:r>
      <w:r w:rsidRPr="00521536">
        <w:rPr>
          <w:bCs/>
          <w:spacing w:val="-4"/>
          <w:sz w:val="29"/>
          <w:szCs w:val="29"/>
          <w:lang w:val="en-US"/>
        </w:rPr>
        <w:t>, phường, thị trấn</w:t>
      </w:r>
      <w:r w:rsidRPr="00521536">
        <w:rPr>
          <w:bCs/>
          <w:spacing w:val="-4"/>
          <w:sz w:val="29"/>
          <w:szCs w:val="29"/>
        </w:rPr>
        <w:t xml:space="preserve"> hoặc địa bàn nguy cơ cao và có điều kiện qua lại thuận tiện.</w:t>
      </w:r>
    </w:p>
    <w:p w14:paraId="0554D8FB" w14:textId="77777777" w:rsidR="00825B8B" w:rsidRPr="00521536" w:rsidRDefault="00825B8B" w:rsidP="00825B8B">
      <w:pPr>
        <w:pStyle w:val="NoSpacing"/>
        <w:ind w:firstLine="720"/>
        <w:jc w:val="both"/>
        <w:rPr>
          <w:bCs/>
          <w:sz w:val="29"/>
          <w:szCs w:val="29"/>
        </w:rPr>
      </w:pPr>
      <w:r w:rsidRPr="00521536">
        <w:rPr>
          <w:bCs/>
          <w:spacing w:val="-4"/>
          <w:sz w:val="29"/>
          <w:szCs w:val="29"/>
          <w:lang w:val="en-US"/>
        </w:rPr>
        <w:t xml:space="preserve">- </w:t>
      </w:r>
      <w:r w:rsidRPr="00521536">
        <w:rPr>
          <w:bCs/>
          <w:spacing w:val="-4"/>
          <w:sz w:val="29"/>
          <w:szCs w:val="29"/>
        </w:rPr>
        <w:t>Hoặc</w:t>
      </w:r>
      <w:r w:rsidRPr="00521536">
        <w:rPr>
          <w:bCs/>
          <w:spacing w:val="-4"/>
          <w:sz w:val="29"/>
          <w:szCs w:val="29"/>
          <w:lang w:val="en-US"/>
        </w:rPr>
        <w:t xml:space="preserve"> c</w:t>
      </w:r>
      <w:r w:rsidRPr="00521536">
        <w:rPr>
          <w:bCs/>
          <w:sz w:val="29"/>
          <w:szCs w:val="29"/>
        </w:rPr>
        <w:t>ó nguy cơ xâm nhập cao từ nhập cảnh trái phép và cách ly nhiều.</w:t>
      </w:r>
    </w:p>
    <w:p w14:paraId="2314CBA9" w14:textId="77777777" w:rsidR="00825B8B" w:rsidRPr="00521536" w:rsidRDefault="00825B8B" w:rsidP="00825B8B">
      <w:pPr>
        <w:pStyle w:val="NoSpacing"/>
        <w:ind w:firstLine="720"/>
        <w:jc w:val="both"/>
        <w:rPr>
          <w:b/>
          <w:iCs/>
          <w:sz w:val="29"/>
          <w:szCs w:val="29"/>
          <w:lang w:val="en-US"/>
        </w:rPr>
      </w:pPr>
    </w:p>
    <w:p w14:paraId="6FD5C7E4" w14:textId="77777777" w:rsidR="00825B8B" w:rsidRPr="00521536" w:rsidRDefault="00825B8B" w:rsidP="00825B8B">
      <w:pPr>
        <w:pStyle w:val="NoSpacing"/>
        <w:ind w:firstLine="720"/>
        <w:jc w:val="both"/>
        <w:rPr>
          <w:sz w:val="29"/>
          <w:szCs w:val="29"/>
          <w:lang w:val="en-US"/>
        </w:rPr>
      </w:pPr>
      <w:r w:rsidRPr="00521536">
        <w:rPr>
          <w:b/>
          <w:iCs/>
          <w:sz w:val="29"/>
          <w:szCs w:val="29"/>
          <w:lang w:val="en-US"/>
        </w:rPr>
        <w:t>d) V</w:t>
      </w:r>
      <w:r w:rsidRPr="00521536">
        <w:rPr>
          <w:b/>
          <w:iCs/>
          <w:sz w:val="29"/>
          <w:szCs w:val="29"/>
        </w:rPr>
        <w:t>ùng xanh</w:t>
      </w:r>
      <w:r w:rsidRPr="00521536">
        <w:rPr>
          <w:b/>
          <w:sz w:val="29"/>
          <w:szCs w:val="29"/>
          <w:lang w:val="en-US"/>
        </w:rPr>
        <w:t>:</w:t>
      </w:r>
      <w:r w:rsidRPr="00521536">
        <w:rPr>
          <w:sz w:val="29"/>
          <w:szCs w:val="29"/>
          <w:lang w:val="en-US"/>
        </w:rPr>
        <w:t xml:space="preserve"> </w:t>
      </w:r>
      <w:r w:rsidRPr="00521536">
        <w:rPr>
          <w:sz w:val="29"/>
          <w:szCs w:val="29"/>
        </w:rPr>
        <w:t>Những xã</w:t>
      </w:r>
      <w:r w:rsidRPr="00521536">
        <w:rPr>
          <w:sz w:val="29"/>
          <w:szCs w:val="29"/>
          <w:lang w:val="en-US"/>
        </w:rPr>
        <w:t>, phường, thị trấn</w:t>
      </w:r>
      <w:r w:rsidRPr="00521536">
        <w:rPr>
          <w:sz w:val="29"/>
          <w:szCs w:val="29"/>
        </w:rPr>
        <w:t xml:space="preserve"> không thuộc các mức trên</w:t>
      </w:r>
      <w:r w:rsidRPr="00521536">
        <w:rPr>
          <w:sz w:val="29"/>
          <w:szCs w:val="29"/>
          <w:lang w:val="en-US"/>
        </w:rPr>
        <w:t>.</w:t>
      </w:r>
    </w:p>
    <w:bookmarkEnd w:id="2"/>
    <w:p w14:paraId="77626A30" w14:textId="77777777" w:rsidR="00825B8B" w:rsidRPr="00521536" w:rsidRDefault="00825B8B" w:rsidP="00825B8B">
      <w:pPr>
        <w:pStyle w:val="NoSpacing"/>
        <w:ind w:firstLine="720"/>
        <w:jc w:val="both"/>
        <w:rPr>
          <w:rFonts w:cs="Times New Roman"/>
          <w:b/>
          <w:bCs/>
          <w:iCs/>
          <w:sz w:val="29"/>
          <w:szCs w:val="29"/>
          <w:shd w:val="clear" w:color="auto" w:fill="FFFFFF"/>
          <w:lang w:val="en-US"/>
        </w:rPr>
      </w:pPr>
    </w:p>
    <w:p w14:paraId="1590B717" w14:textId="77777777" w:rsidR="00825B8B" w:rsidRPr="00521536" w:rsidRDefault="00825B8B" w:rsidP="00825B8B">
      <w:pPr>
        <w:pStyle w:val="NoSpacing"/>
        <w:ind w:firstLine="720"/>
        <w:jc w:val="both"/>
        <w:rPr>
          <w:rFonts w:cs="Times New Roman"/>
          <w:b/>
          <w:bCs/>
          <w:iCs/>
          <w:sz w:val="29"/>
          <w:szCs w:val="29"/>
          <w:shd w:val="clear" w:color="auto" w:fill="FFFFFF"/>
          <w:lang w:val="en-US"/>
        </w:rPr>
      </w:pPr>
      <w:r w:rsidRPr="00521536">
        <w:rPr>
          <w:rFonts w:cs="Times New Roman"/>
          <w:b/>
          <w:bCs/>
          <w:iCs/>
          <w:sz w:val="29"/>
          <w:szCs w:val="29"/>
          <w:shd w:val="clear" w:color="auto" w:fill="FFFFFF"/>
          <w:lang w:val="en-US"/>
        </w:rPr>
        <w:t xml:space="preserve">2. Nguyên tắc </w:t>
      </w:r>
    </w:p>
    <w:p w14:paraId="6BCCA660" w14:textId="77777777" w:rsidR="00825B8B" w:rsidRPr="00521536" w:rsidRDefault="00825B8B" w:rsidP="00825B8B">
      <w:pPr>
        <w:pStyle w:val="NoSpacing"/>
        <w:ind w:firstLine="720"/>
        <w:jc w:val="both"/>
        <w:rPr>
          <w:rFonts w:cs="Times New Roman"/>
          <w:bCs/>
          <w:iCs/>
          <w:sz w:val="29"/>
          <w:szCs w:val="29"/>
          <w:shd w:val="clear" w:color="auto" w:fill="FFFFFF"/>
          <w:lang w:val="en-US"/>
        </w:rPr>
      </w:pPr>
      <w:r w:rsidRPr="00521536">
        <w:rPr>
          <w:rFonts w:cs="Times New Roman"/>
          <w:b/>
          <w:bCs/>
          <w:iCs/>
          <w:sz w:val="29"/>
          <w:szCs w:val="29"/>
          <w:shd w:val="clear" w:color="auto" w:fill="FFFFFF"/>
          <w:lang w:val="en-US"/>
        </w:rPr>
        <w:t>a)</w:t>
      </w:r>
      <w:r w:rsidRPr="00521536">
        <w:rPr>
          <w:rFonts w:cs="Times New Roman"/>
          <w:bCs/>
          <w:iCs/>
          <w:sz w:val="29"/>
          <w:szCs w:val="29"/>
          <w:shd w:val="clear" w:color="auto" w:fill="FFFFFF"/>
          <w:lang w:val="en-US"/>
        </w:rPr>
        <w:t xml:space="preserve"> Mở dần từng bước lộ trình bình thường mới đối với các vùng và đảm bảo phải tuyệt đối an toàn.</w:t>
      </w:r>
    </w:p>
    <w:p w14:paraId="2517937C" w14:textId="77777777" w:rsidR="00825B8B" w:rsidRPr="00521536" w:rsidRDefault="00825B8B" w:rsidP="00825B8B">
      <w:pPr>
        <w:pStyle w:val="NoSpacing"/>
        <w:ind w:firstLine="720"/>
        <w:jc w:val="both"/>
        <w:rPr>
          <w:rFonts w:cs="Times New Roman"/>
          <w:iCs/>
          <w:sz w:val="29"/>
          <w:szCs w:val="29"/>
          <w:shd w:val="clear" w:color="auto" w:fill="FFFFFF"/>
        </w:rPr>
      </w:pPr>
      <w:r w:rsidRPr="00521536">
        <w:rPr>
          <w:rFonts w:cs="Times New Roman"/>
          <w:b/>
          <w:iCs/>
          <w:sz w:val="29"/>
          <w:szCs w:val="29"/>
          <w:shd w:val="clear" w:color="auto" w:fill="FFFFFF"/>
          <w:lang w:val="en-US"/>
        </w:rPr>
        <w:t>b)</w:t>
      </w:r>
      <w:r w:rsidRPr="00521536">
        <w:rPr>
          <w:rFonts w:cs="Times New Roman"/>
          <w:iCs/>
          <w:sz w:val="29"/>
          <w:szCs w:val="29"/>
          <w:shd w:val="clear" w:color="auto" w:fill="FFFFFF"/>
        </w:rPr>
        <w:t xml:space="preserve"> Tình hình dịch, mức độ nguy cơ, tiêu chí kiểm soát dịch, tỷ lệ tiêm vắc xin thường xuyên</w:t>
      </w:r>
      <w:r w:rsidRPr="00521536">
        <w:rPr>
          <w:rFonts w:cs="Times New Roman"/>
          <w:iCs/>
          <w:sz w:val="29"/>
          <w:szCs w:val="29"/>
          <w:shd w:val="clear" w:color="auto" w:fill="FFFFFF"/>
          <w:lang w:val="en-US"/>
        </w:rPr>
        <w:t xml:space="preserve"> được</w:t>
      </w:r>
      <w:r w:rsidRPr="00521536">
        <w:rPr>
          <w:rFonts w:cs="Times New Roman"/>
          <w:iCs/>
          <w:sz w:val="29"/>
          <w:szCs w:val="29"/>
          <w:shd w:val="clear" w:color="auto" w:fill="FFFFFF"/>
        </w:rPr>
        <w:t xml:space="preserve"> đánh giá và cập nhật để phục vụ cho việc quyết định thực hiện và chuyển đổi</w:t>
      </w:r>
      <w:r w:rsidRPr="00521536">
        <w:rPr>
          <w:rFonts w:cs="Times New Roman"/>
          <w:iCs/>
          <w:sz w:val="29"/>
          <w:szCs w:val="29"/>
          <w:shd w:val="clear" w:color="auto" w:fill="FFFFFF"/>
          <w:lang w:val="en-US"/>
        </w:rPr>
        <w:t xml:space="preserve"> giữa các vùng.</w:t>
      </w:r>
      <w:r w:rsidRPr="00521536">
        <w:rPr>
          <w:rFonts w:cs="Times New Roman"/>
          <w:iCs/>
          <w:sz w:val="29"/>
          <w:szCs w:val="29"/>
          <w:shd w:val="clear" w:color="auto" w:fill="FFFFFF"/>
        </w:rPr>
        <w:t xml:space="preserve"> </w:t>
      </w:r>
    </w:p>
    <w:p w14:paraId="1481B106" w14:textId="77777777" w:rsidR="00825B8B" w:rsidRPr="00521536" w:rsidRDefault="00825B8B" w:rsidP="00825B8B">
      <w:pPr>
        <w:pStyle w:val="NoSpacing"/>
        <w:ind w:firstLine="720"/>
        <w:jc w:val="both"/>
        <w:rPr>
          <w:rFonts w:cs="Times New Roman"/>
          <w:iCs/>
          <w:sz w:val="29"/>
          <w:szCs w:val="29"/>
          <w:shd w:val="clear" w:color="auto" w:fill="FFFFFF"/>
          <w:lang w:val="en-US"/>
        </w:rPr>
      </w:pPr>
      <w:r w:rsidRPr="00521536">
        <w:rPr>
          <w:rFonts w:cs="Times New Roman"/>
          <w:b/>
          <w:iCs/>
          <w:sz w:val="29"/>
          <w:szCs w:val="29"/>
          <w:shd w:val="clear" w:color="auto" w:fill="FFFFFF"/>
          <w:lang w:val="en-US"/>
        </w:rPr>
        <w:lastRenderedPageBreak/>
        <w:t>c)</w:t>
      </w:r>
      <w:r w:rsidRPr="00521536">
        <w:rPr>
          <w:rFonts w:cs="Times New Roman"/>
          <w:iCs/>
          <w:sz w:val="29"/>
          <w:szCs w:val="29"/>
          <w:shd w:val="clear" w:color="auto" w:fill="FFFFFF"/>
        </w:rPr>
        <w:t xml:space="preserve"> L</w:t>
      </w:r>
      <w:r w:rsidRPr="00521536">
        <w:rPr>
          <w:rFonts w:cs="Times New Roman"/>
          <w:sz w:val="29"/>
          <w:szCs w:val="29"/>
        </w:rPr>
        <w:t xml:space="preserve">ộ trình trở lại trạng thái bình thường mới tại các </w:t>
      </w:r>
      <w:r w:rsidRPr="00521536">
        <w:rPr>
          <w:rFonts w:cs="Times New Roman"/>
          <w:sz w:val="29"/>
          <w:szCs w:val="29"/>
          <w:lang w:val="en-US"/>
        </w:rPr>
        <w:t>huyện, thành phố</w:t>
      </w:r>
      <w:r w:rsidRPr="00521536">
        <w:rPr>
          <w:rFonts w:cs="Times New Roman"/>
          <w:sz w:val="29"/>
          <w:szCs w:val="29"/>
        </w:rPr>
        <w:t xml:space="preserve"> </w:t>
      </w:r>
      <w:r w:rsidRPr="00521536">
        <w:rPr>
          <w:rFonts w:cs="Times New Roman"/>
          <w:sz w:val="29"/>
          <w:szCs w:val="29"/>
          <w:lang w:val="en-US"/>
        </w:rPr>
        <w:t>do</w:t>
      </w:r>
      <w:r w:rsidRPr="00521536">
        <w:rPr>
          <w:rFonts w:cs="Times New Roman"/>
          <w:sz w:val="29"/>
          <w:szCs w:val="29"/>
        </w:rPr>
        <w:t xml:space="preserve"> </w:t>
      </w:r>
      <w:r w:rsidRPr="00521536">
        <w:rPr>
          <w:rFonts w:cs="Times New Roman"/>
          <w:sz w:val="29"/>
          <w:szCs w:val="29"/>
          <w:lang w:val="en-US"/>
        </w:rPr>
        <w:t>UBND cấp huyện quyết định (có trao đổi thống nhất cùng ngành y tế)</w:t>
      </w:r>
      <w:r w:rsidRPr="00521536">
        <w:rPr>
          <w:rFonts w:cs="Times New Roman"/>
          <w:sz w:val="29"/>
          <w:szCs w:val="29"/>
        </w:rPr>
        <w:t xml:space="preserve">. </w:t>
      </w:r>
      <w:r w:rsidRPr="00521536">
        <w:rPr>
          <w:rFonts w:cs="Times New Roman"/>
          <w:iCs/>
          <w:sz w:val="29"/>
          <w:szCs w:val="29"/>
          <w:shd w:val="clear" w:color="auto" w:fill="FFFFFF"/>
        </w:rPr>
        <w:t xml:space="preserve">Thời gian cần thiết để chuyển trạng thái tốt nhất là </w:t>
      </w:r>
      <w:r w:rsidRPr="00521536">
        <w:rPr>
          <w:rFonts w:cs="Times New Roman"/>
          <w:iCs/>
          <w:sz w:val="29"/>
          <w:szCs w:val="29"/>
          <w:shd w:val="clear" w:color="auto" w:fill="FFFFFF"/>
          <w:lang w:val="en-US"/>
        </w:rPr>
        <w:t>0</w:t>
      </w:r>
      <w:r w:rsidRPr="00521536">
        <w:rPr>
          <w:rFonts w:cs="Times New Roman"/>
          <w:iCs/>
          <w:sz w:val="29"/>
          <w:szCs w:val="29"/>
          <w:shd w:val="clear" w:color="auto" w:fill="FFFFFF"/>
        </w:rPr>
        <w:t>7 ngày để thông báo cho cộng đồng và chuẩn bị việc thực hiện</w:t>
      </w:r>
      <w:r w:rsidRPr="00521536">
        <w:rPr>
          <w:rFonts w:cs="Times New Roman"/>
          <w:iCs/>
          <w:sz w:val="29"/>
          <w:szCs w:val="29"/>
          <w:shd w:val="clear" w:color="auto" w:fill="FFFFFF"/>
          <w:lang w:val="en-US"/>
        </w:rPr>
        <w:t>.</w:t>
      </w:r>
    </w:p>
    <w:p w14:paraId="4E70F6C4" w14:textId="77777777" w:rsidR="00825B8B" w:rsidRPr="00521536" w:rsidRDefault="00825B8B" w:rsidP="00825B8B">
      <w:pPr>
        <w:pStyle w:val="NoSpacing"/>
        <w:ind w:firstLine="720"/>
        <w:jc w:val="both"/>
        <w:rPr>
          <w:rFonts w:cs="Times New Roman"/>
          <w:iCs/>
          <w:spacing w:val="-2"/>
          <w:sz w:val="29"/>
          <w:szCs w:val="29"/>
          <w:shd w:val="clear" w:color="auto" w:fill="FFFFFF"/>
        </w:rPr>
      </w:pPr>
      <w:r w:rsidRPr="00521536">
        <w:rPr>
          <w:rFonts w:cs="Times New Roman"/>
          <w:b/>
          <w:iCs/>
          <w:spacing w:val="-2"/>
          <w:sz w:val="29"/>
          <w:szCs w:val="29"/>
          <w:shd w:val="clear" w:color="auto" w:fill="FFFFFF"/>
          <w:lang w:val="en-US"/>
        </w:rPr>
        <w:t>d)</w:t>
      </w:r>
      <w:r w:rsidRPr="00521536">
        <w:rPr>
          <w:rFonts w:cs="Times New Roman"/>
          <w:iCs/>
          <w:spacing w:val="-2"/>
          <w:sz w:val="29"/>
          <w:szCs w:val="29"/>
          <w:shd w:val="clear" w:color="auto" w:fill="FFFFFF"/>
        </w:rPr>
        <w:t xml:space="preserve"> Các tiêu chí </w:t>
      </w:r>
      <w:r w:rsidRPr="00521536">
        <w:rPr>
          <w:rFonts w:cs="Times New Roman"/>
          <w:sz w:val="29"/>
          <w:szCs w:val="29"/>
          <w:lang w:val="en-US"/>
        </w:rPr>
        <w:t>(t</w:t>
      </w:r>
      <w:r w:rsidRPr="00521536">
        <w:rPr>
          <w:rFonts w:cs="Times New Roman"/>
          <w:sz w:val="29"/>
          <w:szCs w:val="29"/>
        </w:rPr>
        <w:t>ỷ lệ tiêm vắc xin phòng COVID-19</w:t>
      </w:r>
      <w:r w:rsidRPr="00521536">
        <w:rPr>
          <w:rFonts w:cs="Times New Roman"/>
          <w:sz w:val="29"/>
          <w:szCs w:val="29"/>
          <w:lang w:val="en-US"/>
        </w:rPr>
        <w:t xml:space="preserve"> và m</w:t>
      </w:r>
      <w:r w:rsidRPr="00521536">
        <w:rPr>
          <w:rFonts w:cs="Times New Roman"/>
          <w:iCs/>
          <w:sz w:val="29"/>
          <w:szCs w:val="29"/>
          <w:shd w:val="clear" w:color="auto" w:fill="FFFFFF"/>
        </w:rPr>
        <w:t xml:space="preserve">ức nguy cơ </w:t>
      </w:r>
      <w:r w:rsidRPr="00521536">
        <w:rPr>
          <w:rFonts w:cs="Times New Roman"/>
          <w:iCs/>
          <w:sz w:val="29"/>
          <w:szCs w:val="29"/>
          <w:shd w:val="clear" w:color="auto" w:fill="FFFFFF"/>
          <w:lang w:val="en-US"/>
        </w:rPr>
        <w:t xml:space="preserve">của các vùng) </w:t>
      </w:r>
      <w:r w:rsidRPr="00521536">
        <w:rPr>
          <w:rFonts w:cs="Times New Roman"/>
          <w:iCs/>
          <w:spacing w:val="-2"/>
          <w:sz w:val="29"/>
          <w:szCs w:val="29"/>
          <w:shd w:val="clear" w:color="auto" w:fill="FFFFFF"/>
        </w:rPr>
        <w:t xml:space="preserve">được đánh giá định kỳ </w:t>
      </w:r>
      <w:r w:rsidRPr="00521536">
        <w:rPr>
          <w:rFonts w:cs="Times New Roman"/>
          <w:iCs/>
          <w:spacing w:val="-2"/>
          <w:sz w:val="29"/>
          <w:szCs w:val="29"/>
          <w:shd w:val="clear" w:color="auto" w:fill="FFFFFF"/>
          <w:lang w:val="en-US"/>
        </w:rPr>
        <w:t xml:space="preserve">(01 lần/tuần) </w:t>
      </w:r>
      <w:r w:rsidRPr="00521536">
        <w:rPr>
          <w:rFonts w:cs="Times New Roman"/>
          <w:iCs/>
          <w:spacing w:val="-2"/>
          <w:sz w:val="29"/>
          <w:szCs w:val="29"/>
          <w:shd w:val="clear" w:color="auto" w:fill="FFFFFF"/>
        </w:rPr>
        <w:t>ở tất cả các cấp (từ xã/phường</w:t>
      </w:r>
      <w:r w:rsidRPr="00521536">
        <w:rPr>
          <w:rFonts w:cs="Times New Roman"/>
          <w:iCs/>
          <w:spacing w:val="-2"/>
          <w:sz w:val="29"/>
          <w:szCs w:val="29"/>
          <w:shd w:val="clear" w:color="auto" w:fill="FFFFFF"/>
          <w:lang w:val="en-US"/>
        </w:rPr>
        <w:t>/thị trấn</w:t>
      </w:r>
      <w:r w:rsidRPr="00521536">
        <w:rPr>
          <w:rFonts w:cs="Times New Roman"/>
          <w:iCs/>
          <w:spacing w:val="-2"/>
          <w:sz w:val="29"/>
          <w:szCs w:val="29"/>
          <w:shd w:val="clear" w:color="auto" w:fill="FFFFFF"/>
        </w:rPr>
        <w:t xml:space="preserve"> đến huyện</w:t>
      </w:r>
      <w:r w:rsidRPr="00521536">
        <w:rPr>
          <w:rFonts w:cs="Times New Roman"/>
          <w:iCs/>
          <w:spacing w:val="-2"/>
          <w:sz w:val="29"/>
          <w:szCs w:val="29"/>
          <w:shd w:val="clear" w:color="auto" w:fill="FFFFFF"/>
          <w:lang w:val="en-US"/>
        </w:rPr>
        <w:t>/thành phố</w:t>
      </w:r>
      <w:r w:rsidRPr="00521536">
        <w:rPr>
          <w:rFonts w:cs="Times New Roman"/>
          <w:iCs/>
          <w:spacing w:val="-2"/>
          <w:sz w:val="29"/>
          <w:szCs w:val="29"/>
          <w:shd w:val="clear" w:color="auto" w:fill="FFFFFF"/>
        </w:rPr>
        <w:t>) để áp dụng các biện pháp phù hợp</w:t>
      </w:r>
      <w:r w:rsidRPr="00521536">
        <w:rPr>
          <w:rFonts w:cs="Times New Roman"/>
          <w:iCs/>
          <w:spacing w:val="-2"/>
          <w:sz w:val="29"/>
          <w:szCs w:val="29"/>
          <w:shd w:val="clear" w:color="auto" w:fill="FFFFFF"/>
          <w:lang w:val="en-US"/>
        </w:rPr>
        <w:t xml:space="preserve"> </w:t>
      </w:r>
      <w:r w:rsidRPr="00521536">
        <w:rPr>
          <w:rFonts w:cs="Times New Roman"/>
          <w:iCs/>
          <w:sz w:val="29"/>
          <w:szCs w:val="29"/>
          <w:shd w:val="clear" w:color="auto" w:fill="FFFFFF"/>
          <w:lang w:val="en-US"/>
        </w:rPr>
        <w:t>(Chỉ thị 16* hoặc Chỉ thị 15* hoặc Chỉ thị 19* hoặc Bình thường mới *)</w:t>
      </w:r>
    </w:p>
    <w:p w14:paraId="5EB790E5"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 xml:space="preserve"> </w:t>
      </w:r>
    </w:p>
    <w:p w14:paraId="433E9D46"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III. THỜI GIAN THỰC HIỆN</w:t>
      </w:r>
    </w:p>
    <w:p w14:paraId="5424587A"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Bắt đầu lúc 00 giờ, ngày 20 tháng 9 năm 2021. Quá trình thực hiện, vừa đánh giá, vừa rút kinh nghiệm, đề</w:t>
      </w:r>
      <w:r w:rsidRPr="00521536">
        <w:rPr>
          <w:rFonts w:cs="Times New Roman"/>
          <w:i/>
          <w:sz w:val="29"/>
          <w:szCs w:val="29"/>
          <w:lang w:val="en-US"/>
        </w:rPr>
        <w:t xml:space="preserve"> </w:t>
      </w:r>
      <w:r w:rsidRPr="00521536">
        <w:rPr>
          <w:rFonts w:cs="Times New Roman"/>
          <w:sz w:val="29"/>
          <w:szCs w:val="29"/>
        </w:rPr>
        <w:t>ra các nhiệm vụ tiếp theo trên cơ sở kết quả thực hiện các giải pháp phòng chống dịch C</w:t>
      </w:r>
      <w:r w:rsidRPr="00521536">
        <w:rPr>
          <w:rFonts w:cs="Times New Roman"/>
          <w:sz w:val="29"/>
          <w:szCs w:val="29"/>
          <w:lang w:val="en-US"/>
        </w:rPr>
        <w:t>OVID</w:t>
      </w:r>
      <w:r w:rsidRPr="00521536">
        <w:rPr>
          <w:rFonts w:cs="Times New Roman"/>
          <w:sz w:val="29"/>
          <w:szCs w:val="29"/>
        </w:rPr>
        <w:t>-19 của ngành y tế</w:t>
      </w:r>
      <w:r w:rsidRPr="00521536">
        <w:rPr>
          <w:rFonts w:cs="Times New Roman"/>
          <w:sz w:val="29"/>
          <w:szCs w:val="29"/>
          <w:lang w:val="en-US"/>
        </w:rPr>
        <w:t xml:space="preserve">, </w:t>
      </w:r>
      <w:r w:rsidRPr="00521536">
        <w:rPr>
          <w:rFonts w:cs="Times New Roman"/>
          <w:sz w:val="29"/>
          <w:szCs w:val="29"/>
        </w:rPr>
        <w:t xml:space="preserve">tiến đến khôi phục </w:t>
      </w:r>
      <w:r w:rsidRPr="00521536">
        <w:rPr>
          <w:rFonts w:cs="Times New Roman"/>
          <w:sz w:val="29"/>
          <w:szCs w:val="29"/>
          <w:lang w:val="en-US"/>
        </w:rPr>
        <w:t>các hoạt động trong môi trường sống chung với COVID-19.</w:t>
      </w:r>
    </w:p>
    <w:p w14:paraId="11631631" w14:textId="77777777" w:rsidR="00825B8B" w:rsidRPr="00521536" w:rsidRDefault="00825B8B" w:rsidP="00825B8B">
      <w:pPr>
        <w:pStyle w:val="NoSpacing"/>
        <w:ind w:firstLine="720"/>
        <w:jc w:val="both"/>
        <w:rPr>
          <w:rFonts w:cs="Times New Roman"/>
          <w:sz w:val="29"/>
          <w:szCs w:val="29"/>
          <w:shd w:val="clear" w:color="auto" w:fill="FFFFFF"/>
          <w:lang w:val="en-US"/>
        </w:rPr>
      </w:pPr>
      <w:r w:rsidRPr="00521536">
        <w:rPr>
          <w:rFonts w:cs="Times New Roman"/>
          <w:sz w:val="29"/>
          <w:szCs w:val="29"/>
          <w:lang w:val="en-US"/>
        </w:rPr>
        <w:t xml:space="preserve">Trong thời gian từ ngày 16 tháng 9 năm 2021 đến 00 giờ ngày 20 tháng 9 năm 2021: Đề nghị các Sở, ban, ngành, cơ quan, đơn vị, địa phương và Nhân dân trên địa bàn tỉnh tiếp tục thực hiện giãn cách xã hội theo quy định tại văn bản số 10569/UBND-KGVX ngày 31 tháng 8 năm 2021 của UBND tỉnh </w:t>
      </w:r>
      <w:r w:rsidRPr="00521536">
        <w:rPr>
          <w:rFonts w:cs="Times New Roman"/>
          <w:sz w:val="29"/>
          <w:szCs w:val="29"/>
          <w:shd w:val="clear" w:color="auto" w:fill="FFFFFF"/>
        </w:rPr>
        <w:t>về việc tiếp tục tăng cường thực hiện các biện pháp giãn cách xã hội trong công tác phòng</w:t>
      </w:r>
      <w:r w:rsidRPr="00521536">
        <w:rPr>
          <w:rFonts w:cs="Times New Roman"/>
          <w:sz w:val="29"/>
          <w:szCs w:val="29"/>
          <w:shd w:val="clear" w:color="auto" w:fill="FFFFFF"/>
          <w:lang w:val="en-US"/>
        </w:rPr>
        <w:t>,</w:t>
      </w:r>
      <w:r w:rsidRPr="00521536">
        <w:rPr>
          <w:rFonts w:cs="Times New Roman"/>
          <w:sz w:val="29"/>
          <w:szCs w:val="29"/>
          <w:shd w:val="clear" w:color="auto" w:fill="FFFFFF"/>
        </w:rPr>
        <w:t xml:space="preserve"> chống dịch C</w:t>
      </w:r>
      <w:r w:rsidRPr="00521536">
        <w:rPr>
          <w:rFonts w:cs="Times New Roman"/>
          <w:sz w:val="29"/>
          <w:szCs w:val="29"/>
          <w:shd w:val="clear" w:color="auto" w:fill="FFFFFF"/>
          <w:lang w:val="en-US"/>
        </w:rPr>
        <w:t>OVID</w:t>
      </w:r>
      <w:r w:rsidRPr="00521536">
        <w:rPr>
          <w:rFonts w:cs="Times New Roman"/>
          <w:sz w:val="29"/>
          <w:szCs w:val="29"/>
          <w:shd w:val="clear" w:color="auto" w:fill="FFFFFF"/>
        </w:rPr>
        <w:t>-19</w:t>
      </w:r>
      <w:r w:rsidRPr="00521536">
        <w:rPr>
          <w:rFonts w:cs="Times New Roman"/>
          <w:sz w:val="29"/>
          <w:szCs w:val="29"/>
          <w:shd w:val="clear" w:color="auto" w:fill="FFFFFF"/>
          <w:lang w:val="en-US"/>
        </w:rPr>
        <w:t>.</w:t>
      </w:r>
      <w:r w:rsidRPr="00521536">
        <w:rPr>
          <w:rFonts w:cs="Times New Roman"/>
          <w:sz w:val="29"/>
          <w:szCs w:val="29"/>
          <w:lang w:val="en-US"/>
        </w:rPr>
        <w:t xml:space="preserve"> </w:t>
      </w:r>
      <w:r w:rsidRPr="00521536">
        <w:rPr>
          <w:rFonts w:cs="Times New Roman"/>
          <w:sz w:val="29"/>
          <w:szCs w:val="29"/>
          <w:shd w:val="clear" w:color="auto" w:fill="FFFFFF"/>
        </w:rPr>
        <w:t xml:space="preserve">Việc tham gia lưu thông và cấp giấy đi đường đối với các nhóm đối tượng tiếp tục thực hiện theo </w:t>
      </w:r>
      <w:r w:rsidRPr="00521536">
        <w:rPr>
          <w:rFonts w:cs="Times New Roman"/>
          <w:sz w:val="29"/>
          <w:szCs w:val="29"/>
          <w:shd w:val="clear" w:color="auto" w:fill="FFFFFF"/>
          <w:lang w:val="en-US"/>
        </w:rPr>
        <w:t xml:space="preserve">hướng dẫn </w:t>
      </w:r>
      <w:r w:rsidRPr="00521536">
        <w:rPr>
          <w:rFonts w:cs="Times New Roman"/>
          <w:sz w:val="29"/>
          <w:szCs w:val="29"/>
          <w:shd w:val="clear" w:color="auto" w:fill="FFFFFF"/>
        </w:rPr>
        <w:t xml:space="preserve">của UBND tỉnh tại </w:t>
      </w:r>
      <w:r w:rsidRPr="00521536">
        <w:rPr>
          <w:rFonts w:cs="Times New Roman"/>
          <w:sz w:val="29"/>
          <w:szCs w:val="29"/>
          <w:shd w:val="clear" w:color="auto" w:fill="FFFFFF"/>
          <w:lang w:val="en-US"/>
        </w:rPr>
        <w:t>v</w:t>
      </w:r>
      <w:r w:rsidRPr="00521536">
        <w:rPr>
          <w:rFonts w:cs="Times New Roman"/>
          <w:sz w:val="29"/>
          <w:szCs w:val="29"/>
          <w:shd w:val="clear" w:color="auto" w:fill="FFFFFF"/>
        </w:rPr>
        <w:t>ăn bản số 10569/UBND-KGVX ngày 31/8/2021</w:t>
      </w:r>
      <w:r w:rsidRPr="00521536">
        <w:rPr>
          <w:rFonts w:cs="Times New Roman"/>
          <w:sz w:val="29"/>
          <w:szCs w:val="29"/>
          <w:shd w:val="clear" w:color="auto" w:fill="FFFFFF"/>
          <w:lang w:val="en-US"/>
        </w:rPr>
        <w:t>, v</w:t>
      </w:r>
      <w:r w:rsidRPr="00521536">
        <w:rPr>
          <w:rFonts w:cs="Times New Roman"/>
          <w:sz w:val="29"/>
          <w:szCs w:val="29"/>
          <w:shd w:val="clear" w:color="auto" w:fill="FFFFFF"/>
        </w:rPr>
        <w:t>ăn bản số 10616/UBND-KGVX ngày 04/9/2021</w:t>
      </w:r>
      <w:r w:rsidRPr="00521536">
        <w:rPr>
          <w:rFonts w:cs="Times New Roman"/>
          <w:sz w:val="29"/>
          <w:szCs w:val="29"/>
          <w:shd w:val="clear" w:color="auto" w:fill="FFFFFF"/>
          <w:lang w:val="en-US"/>
        </w:rPr>
        <w:t>, v</w:t>
      </w:r>
      <w:r w:rsidRPr="00521536">
        <w:rPr>
          <w:rFonts w:cs="Times New Roman"/>
          <w:sz w:val="29"/>
          <w:szCs w:val="29"/>
          <w:shd w:val="clear" w:color="auto" w:fill="FFFFFF"/>
        </w:rPr>
        <w:t>ăn bản số 10856/UBND-KGVX ngày 08/9/</w:t>
      </w:r>
      <w:r w:rsidRPr="00521536">
        <w:rPr>
          <w:rFonts w:cs="Times New Roman"/>
          <w:sz w:val="29"/>
          <w:szCs w:val="29"/>
          <w:shd w:val="clear" w:color="auto" w:fill="FFFFFF"/>
          <w:lang w:val="en-US"/>
        </w:rPr>
        <w:t xml:space="preserve">2021 </w:t>
      </w:r>
      <w:r w:rsidRPr="00521536">
        <w:rPr>
          <w:rFonts w:cs="Times New Roman"/>
          <w:sz w:val="29"/>
          <w:szCs w:val="29"/>
          <w:shd w:val="clear" w:color="auto" w:fill="FFFFFF"/>
        </w:rPr>
        <w:t>(các giấy đi đường đã được cấp theo mẫu tại các văn bản nêu trên đế</w:t>
      </w:r>
      <w:r w:rsidRPr="00521536">
        <w:rPr>
          <w:rFonts w:cs="Times New Roman"/>
          <w:sz w:val="29"/>
          <w:szCs w:val="29"/>
          <w:shd w:val="clear" w:color="auto" w:fill="FFFFFF"/>
          <w:lang w:val="en-US"/>
        </w:rPr>
        <w:t xml:space="preserve">n hết ngày 15/9/2021 được </w:t>
      </w:r>
      <w:r w:rsidRPr="00521536">
        <w:rPr>
          <w:rFonts w:cs="Times New Roman"/>
          <w:sz w:val="29"/>
          <w:szCs w:val="29"/>
          <w:shd w:val="clear" w:color="auto" w:fill="FFFFFF"/>
        </w:rPr>
        <w:t xml:space="preserve">tiếp tục sử dụng đến </w:t>
      </w:r>
      <w:r w:rsidRPr="00521536">
        <w:rPr>
          <w:rFonts w:cs="Times New Roman"/>
          <w:sz w:val="29"/>
          <w:szCs w:val="29"/>
          <w:shd w:val="clear" w:color="auto" w:fill="FFFFFF"/>
          <w:lang w:val="en-US"/>
        </w:rPr>
        <w:t xml:space="preserve">hết </w:t>
      </w:r>
      <w:r w:rsidRPr="00521536">
        <w:rPr>
          <w:rFonts w:cs="Times New Roman"/>
          <w:sz w:val="29"/>
          <w:szCs w:val="29"/>
          <w:shd w:val="clear" w:color="auto" w:fill="FFFFFF"/>
        </w:rPr>
        <w:t xml:space="preserve">ngày </w:t>
      </w:r>
      <w:r w:rsidRPr="00521536">
        <w:rPr>
          <w:rFonts w:cs="Times New Roman"/>
          <w:sz w:val="29"/>
          <w:szCs w:val="29"/>
          <w:shd w:val="clear" w:color="auto" w:fill="FFFFFF"/>
          <w:lang w:val="en-US"/>
        </w:rPr>
        <w:t>19</w:t>
      </w:r>
      <w:r w:rsidRPr="00521536">
        <w:rPr>
          <w:rFonts w:cs="Times New Roman"/>
          <w:sz w:val="29"/>
          <w:szCs w:val="29"/>
          <w:shd w:val="clear" w:color="auto" w:fill="FFFFFF"/>
        </w:rPr>
        <w:t xml:space="preserve">/9/2021, không cần cấp lại giấy đi đường mới). </w:t>
      </w:r>
    </w:p>
    <w:p w14:paraId="21570F6C" w14:textId="77777777" w:rsidR="00825B8B" w:rsidRPr="00521536" w:rsidRDefault="00825B8B" w:rsidP="00825B8B">
      <w:pPr>
        <w:pStyle w:val="NoSpacing"/>
        <w:ind w:firstLine="720"/>
        <w:jc w:val="both"/>
        <w:rPr>
          <w:rFonts w:cs="Times New Roman"/>
          <w:sz w:val="29"/>
          <w:szCs w:val="29"/>
          <w:lang w:val="en-US"/>
        </w:rPr>
      </w:pPr>
    </w:p>
    <w:p w14:paraId="23F76FDD"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 xml:space="preserve">IV. </w:t>
      </w:r>
      <w:bookmarkStart w:id="3" w:name="_Hlk82455202"/>
      <w:r w:rsidRPr="00521536">
        <w:rPr>
          <w:rFonts w:cs="Times New Roman"/>
          <w:b/>
          <w:sz w:val="29"/>
          <w:szCs w:val="29"/>
          <w:lang w:val="en-US"/>
        </w:rPr>
        <w:t xml:space="preserve">CÁC NỘI DUNG </w:t>
      </w:r>
      <w:r w:rsidRPr="00521536">
        <w:rPr>
          <w:rFonts w:cs="Times New Roman"/>
          <w:b/>
          <w:sz w:val="29"/>
          <w:szCs w:val="29"/>
        </w:rPr>
        <w:t>TỪNG BƯỚC PHỤC HỒI CÁC HOẠT ĐỘNG KINH TẾ XÃ HỘI</w:t>
      </w:r>
    </w:p>
    <w:p w14:paraId="668B2BA7" w14:textId="77777777" w:rsidR="00825B8B" w:rsidRPr="00521536" w:rsidRDefault="00825B8B" w:rsidP="00825B8B">
      <w:pPr>
        <w:pStyle w:val="NoSpacing"/>
        <w:jc w:val="center"/>
        <w:rPr>
          <w:rFonts w:cs="Times New Roman"/>
          <w:i/>
          <w:sz w:val="29"/>
          <w:szCs w:val="29"/>
          <w:lang w:val="es-ES_tradnl"/>
        </w:rPr>
      </w:pPr>
      <w:r w:rsidRPr="00521536">
        <w:rPr>
          <w:rFonts w:cs="Times New Roman"/>
          <w:i/>
          <w:sz w:val="29"/>
          <w:szCs w:val="29"/>
          <w:lang w:val="es-ES_tradnl"/>
        </w:rPr>
        <w:t>(Đính kèm Phụ lục)</w:t>
      </w:r>
    </w:p>
    <w:p w14:paraId="0416929E" w14:textId="77777777" w:rsidR="00825B8B" w:rsidRPr="00521536" w:rsidRDefault="00825B8B" w:rsidP="00825B8B">
      <w:pPr>
        <w:pStyle w:val="NoSpacing"/>
        <w:jc w:val="both"/>
        <w:rPr>
          <w:rFonts w:cs="Times New Roman"/>
          <w:sz w:val="29"/>
          <w:szCs w:val="29"/>
          <w:lang w:val="es-ES_tradnl"/>
        </w:rPr>
      </w:pPr>
    </w:p>
    <w:bookmarkEnd w:id="0"/>
    <w:bookmarkEnd w:id="3"/>
    <w:p w14:paraId="71036EEB"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 xml:space="preserve">V. </w:t>
      </w:r>
      <w:r w:rsidRPr="00521536">
        <w:rPr>
          <w:rFonts w:cs="Times New Roman"/>
          <w:b/>
          <w:sz w:val="29"/>
          <w:szCs w:val="29"/>
        </w:rPr>
        <w:t xml:space="preserve">CÁC HOẠT ĐỘNG SẢN XUẤT KINH DOANH CỦA DOANH NGHIỆP TRONG VÀ NGOÀI </w:t>
      </w:r>
      <w:r w:rsidRPr="00521536">
        <w:rPr>
          <w:rFonts w:cs="Times New Roman"/>
          <w:b/>
          <w:sz w:val="29"/>
          <w:szCs w:val="29"/>
          <w:lang w:val="en-US"/>
        </w:rPr>
        <w:t>KHU CÔNG NGHIỆP</w:t>
      </w:r>
    </w:p>
    <w:p w14:paraId="2BC31E11" w14:textId="77777777" w:rsidR="00825B8B" w:rsidRPr="00521536" w:rsidRDefault="00825B8B" w:rsidP="00825B8B">
      <w:pPr>
        <w:pStyle w:val="NoSpacing"/>
        <w:jc w:val="both"/>
        <w:rPr>
          <w:rFonts w:cs="Times New Roman"/>
          <w:b/>
          <w:sz w:val="29"/>
          <w:szCs w:val="29"/>
          <w:lang w:val="en-US"/>
        </w:rPr>
      </w:pPr>
      <w:r w:rsidRPr="00521536">
        <w:rPr>
          <w:rFonts w:cs="Times New Roman"/>
          <w:sz w:val="29"/>
          <w:szCs w:val="29"/>
        </w:rPr>
        <w:tab/>
      </w:r>
      <w:r w:rsidRPr="00521536">
        <w:rPr>
          <w:rFonts w:cs="Times New Roman"/>
          <w:b/>
          <w:sz w:val="29"/>
          <w:szCs w:val="29"/>
          <w:lang w:val="en-US"/>
        </w:rPr>
        <w:t>1.</w:t>
      </w:r>
      <w:r w:rsidRPr="00521536">
        <w:rPr>
          <w:rFonts w:cs="Times New Roman"/>
          <w:b/>
          <w:sz w:val="29"/>
          <w:szCs w:val="29"/>
        </w:rPr>
        <w:t xml:space="preserve"> Đối với các doanh nghiệp đang thực hiện các phương án 03 tại chỗ: </w:t>
      </w:r>
    </w:p>
    <w:p w14:paraId="77652CD7" w14:textId="77777777" w:rsidR="00825B8B" w:rsidRPr="00521536" w:rsidRDefault="00825B8B" w:rsidP="00825B8B">
      <w:pPr>
        <w:pStyle w:val="NoSpacing"/>
        <w:ind w:firstLine="720"/>
        <w:jc w:val="both"/>
      </w:pPr>
      <w:r w:rsidRPr="00521536">
        <w:t>Doanh nghiệp tiếp tục thực hiện các phương án đã đăng ký; ngoài ra, để đảm bảo sản xuất liên tục, không làm đứt gãy chuỗi sản xuất Doanh nghiệp được thực hiện thêm các nội dung sau:</w:t>
      </w:r>
    </w:p>
    <w:p w14:paraId="7F763CEC" w14:textId="77777777" w:rsidR="00825B8B" w:rsidRPr="00521536" w:rsidRDefault="00825B8B" w:rsidP="00825B8B">
      <w:pPr>
        <w:pStyle w:val="NoSpacing"/>
        <w:ind w:firstLine="720"/>
        <w:jc w:val="both"/>
        <w:rPr>
          <w:rFonts w:cs="Times New Roman"/>
          <w:i/>
          <w:sz w:val="29"/>
          <w:szCs w:val="29"/>
        </w:rPr>
      </w:pPr>
      <w:r w:rsidRPr="00521536">
        <w:rPr>
          <w:rFonts w:cs="Times New Roman"/>
          <w:b/>
          <w:sz w:val="29"/>
          <w:szCs w:val="29"/>
          <w:lang w:val="en-US"/>
        </w:rPr>
        <w:t>a)</w:t>
      </w:r>
      <w:r w:rsidRPr="00521536">
        <w:rPr>
          <w:rFonts w:cs="Times New Roman"/>
          <w:i/>
          <w:sz w:val="29"/>
          <w:szCs w:val="29"/>
        </w:rPr>
        <w:t xml:space="preserve"> </w:t>
      </w:r>
      <w:r w:rsidRPr="00521536">
        <w:t>Doanh nghiệp được lựa chọn, thực hiện hoán đổi hoặc bổ sung người lao động để duy trì sản xuất nhưng phải đảm bảo các điều kiện sau:</w:t>
      </w:r>
    </w:p>
    <w:p w14:paraId="760C1DA5" w14:textId="77777777" w:rsidR="00825B8B" w:rsidRPr="00521536" w:rsidRDefault="00825B8B" w:rsidP="00825B8B">
      <w:pPr>
        <w:pStyle w:val="NoSpacing"/>
        <w:jc w:val="both"/>
        <w:rPr>
          <w:rFonts w:cs="Times New Roman"/>
          <w:sz w:val="29"/>
          <w:szCs w:val="29"/>
          <w:lang w:val="en-US"/>
        </w:rPr>
      </w:pPr>
      <w:r w:rsidRPr="00521536">
        <w:rPr>
          <w:rFonts w:cs="Times New Roman"/>
          <w:sz w:val="29"/>
          <w:szCs w:val="29"/>
        </w:rPr>
        <w:tab/>
      </w:r>
      <w:r w:rsidRPr="00521536">
        <w:rPr>
          <w:rFonts w:cs="Times New Roman"/>
          <w:sz w:val="29"/>
          <w:szCs w:val="29"/>
          <w:lang w:val="en-US"/>
        </w:rPr>
        <w:t>-</w:t>
      </w:r>
      <w:r w:rsidRPr="00521536">
        <w:rPr>
          <w:rFonts w:cs="Times New Roman"/>
          <w:sz w:val="29"/>
          <w:szCs w:val="29"/>
        </w:rPr>
        <w:t xml:space="preserve"> Doanh nghiệp không có trường hợp F0 trong vòng 14 ngày trước khi thực hiện hoán đổi và </w:t>
      </w:r>
      <w:r w:rsidRPr="00521536">
        <w:rPr>
          <w:rFonts w:cs="Times New Roman"/>
          <w:sz w:val="29"/>
          <w:szCs w:val="29"/>
          <w:lang w:val="en-US"/>
        </w:rPr>
        <w:t xml:space="preserve">phải đảm bảo an toàn cho người lao động khi thực hiện hoán đổi. </w:t>
      </w:r>
    </w:p>
    <w:p w14:paraId="49DA4325"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lastRenderedPageBreak/>
        <w:t>-</w:t>
      </w:r>
      <w:r w:rsidRPr="00521536">
        <w:rPr>
          <w:rFonts w:cs="Times New Roman"/>
          <w:sz w:val="29"/>
          <w:szCs w:val="29"/>
        </w:rPr>
        <w:t xml:space="preserve"> Người lao động được hoán đổi ra, vào doanh nghiệp hoặc bổ sung vào doanh nghiệp đảm bảo phải ở khu vực</w:t>
      </w:r>
      <w:r w:rsidRPr="00521536">
        <w:rPr>
          <w:rFonts w:cs="Times New Roman"/>
          <w:sz w:val="29"/>
          <w:szCs w:val="29"/>
          <w:lang w:val="en-US"/>
        </w:rPr>
        <w:t xml:space="preserve"> </w:t>
      </w:r>
      <w:r w:rsidRPr="00521536">
        <w:rPr>
          <w:rFonts w:cs="Times New Roman"/>
          <w:sz w:val="29"/>
          <w:szCs w:val="29"/>
        </w:rPr>
        <w:t>vùng xanh tại địa phương, phải được tiêm vắc xin ít nhất 01 mũi (sau 14 ngày)</w:t>
      </w:r>
      <w:r w:rsidRPr="00521536">
        <w:rPr>
          <w:rFonts w:cs="Times New Roman"/>
          <w:sz w:val="29"/>
          <w:szCs w:val="29"/>
          <w:lang w:val="en-US"/>
        </w:rPr>
        <w:t xml:space="preserve"> </w:t>
      </w:r>
      <w:r w:rsidRPr="00521536">
        <w:rPr>
          <w:rFonts w:cs="Times New Roman"/>
          <w:sz w:val="29"/>
          <w:szCs w:val="29"/>
        </w:rPr>
        <w:t>hoặc đã điều trị khỏi bệnh COVID</w:t>
      </w:r>
      <w:r w:rsidRPr="00521536">
        <w:rPr>
          <w:rFonts w:cs="Times New Roman"/>
          <w:sz w:val="29"/>
          <w:szCs w:val="29"/>
          <w:lang w:val="en-US"/>
        </w:rPr>
        <w:t>-19</w:t>
      </w:r>
      <w:r w:rsidRPr="00521536">
        <w:rPr>
          <w:rFonts w:cs="Times New Roman"/>
          <w:sz w:val="29"/>
          <w:szCs w:val="29"/>
        </w:rPr>
        <w:t xml:space="preserve"> trong vòng 180 ngày.</w:t>
      </w:r>
      <w:r w:rsidRPr="00521536">
        <w:rPr>
          <w:rFonts w:cs="Times New Roman"/>
          <w:sz w:val="29"/>
          <w:szCs w:val="29"/>
          <w:lang w:val="es-ES_tradnl"/>
        </w:rPr>
        <w:t xml:space="preserve"> </w:t>
      </w:r>
    </w:p>
    <w:p w14:paraId="554EB430" w14:textId="77777777" w:rsidR="00825B8B" w:rsidRPr="00521536" w:rsidRDefault="00825B8B" w:rsidP="00825B8B">
      <w:pPr>
        <w:pStyle w:val="NoSpacing"/>
        <w:ind w:firstLine="720"/>
        <w:jc w:val="both"/>
        <w:rPr>
          <w:rFonts w:cs="Times New Roman"/>
          <w:sz w:val="29"/>
          <w:szCs w:val="29"/>
        </w:rPr>
      </w:pPr>
      <w:r w:rsidRPr="00521536">
        <w:rPr>
          <w:rFonts w:cs="Times New Roman"/>
          <w:sz w:val="29"/>
          <w:szCs w:val="29"/>
          <w:lang w:val="en-US"/>
        </w:rPr>
        <w:t>-</w:t>
      </w:r>
      <w:r w:rsidRPr="00521536">
        <w:rPr>
          <w:rFonts w:cs="Times New Roman"/>
          <w:sz w:val="29"/>
          <w:szCs w:val="29"/>
        </w:rPr>
        <w:t xml:space="preserve"> Khi thực hiện hoán đổi hoặc bổ sung thì người lao động vào doanh nghiệp phải được xét nghiệm lần 01 vào ngày đầu tiên bằng phương pháp test nhanh</w:t>
      </w:r>
      <w:r w:rsidRPr="00521536">
        <w:rPr>
          <w:rFonts w:cs="Times New Roman"/>
          <w:sz w:val="29"/>
          <w:szCs w:val="29"/>
          <w:lang w:val="en-US"/>
        </w:rPr>
        <w:t xml:space="preserve"> kháng nguyên</w:t>
      </w:r>
      <w:r w:rsidRPr="00521536">
        <w:rPr>
          <w:rFonts w:cs="Times New Roman"/>
          <w:sz w:val="29"/>
          <w:szCs w:val="29"/>
        </w:rPr>
        <w:t xml:space="preserve">, bố trí ở vùng đệm ít nhất 03 ngày và xét nghiệm lại lần 02 bằng phương pháp RT-PCR trước khi đưa vào sản xuất. Đối với người lao động trở về địa phương thì </w:t>
      </w:r>
      <w:r w:rsidRPr="00521536">
        <w:rPr>
          <w:rFonts w:cs="Times New Roman"/>
          <w:sz w:val="29"/>
          <w:szCs w:val="29"/>
          <w:lang w:val="en-US"/>
        </w:rPr>
        <w:t>phải có kết quả xét nghiệm âm tính</w:t>
      </w:r>
      <w:r w:rsidRPr="00521536">
        <w:rPr>
          <w:rFonts w:cs="Times New Roman"/>
          <w:sz w:val="29"/>
          <w:szCs w:val="29"/>
        </w:rPr>
        <w:t xml:space="preserve"> (còn hiệu lực trong vòng 03 ngày). </w:t>
      </w:r>
    </w:p>
    <w:p w14:paraId="476375CC"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w:t>
      </w:r>
      <w:r w:rsidRPr="00521536">
        <w:rPr>
          <w:rFonts w:cs="Times New Roman"/>
          <w:sz w:val="29"/>
          <w:szCs w:val="29"/>
        </w:rPr>
        <w:t xml:space="preserve"> Việc hoán đổi tùy theo</w:t>
      </w:r>
      <w:r w:rsidRPr="00521536">
        <w:rPr>
          <w:rFonts w:cs="Times New Roman"/>
          <w:sz w:val="29"/>
          <w:szCs w:val="29"/>
          <w:lang w:val="en-US"/>
        </w:rPr>
        <w:t xml:space="preserve"> thỏa thuận giữa doanh nghiệp với </w:t>
      </w:r>
      <w:r w:rsidRPr="00521536">
        <w:rPr>
          <w:rFonts w:cs="Times New Roman"/>
          <w:sz w:val="29"/>
          <w:szCs w:val="29"/>
        </w:rPr>
        <w:t>nguyện vọng của người lao động</w:t>
      </w:r>
      <w:r w:rsidRPr="00521536">
        <w:rPr>
          <w:rFonts w:cs="Times New Roman"/>
          <w:sz w:val="29"/>
          <w:szCs w:val="29"/>
          <w:lang w:val="en-US"/>
        </w:rPr>
        <w:t>, số lượng hoán đổi do doanh nghiệp quyết định.</w:t>
      </w:r>
    </w:p>
    <w:p w14:paraId="4DAADD37" w14:textId="77777777" w:rsidR="00825B8B" w:rsidRPr="00521536" w:rsidRDefault="00825B8B" w:rsidP="00825B8B">
      <w:pPr>
        <w:pStyle w:val="NoSpacing"/>
        <w:jc w:val="both"/>
        <w:rPr>
          <w:rFonts w:cs="Times New Roman"/>
          <w:sz w:val="29"/>
          <w:szCs w:val="29"/>
          <w:lang w:val="en-US"/>
        </w:rPr>
      </w:pPr>
    </w:p>
    <w:p w14:paraId="2EF5531C" w14:textId="77777777" w:rsidR="00825B8B" w:rsidRPr="00521536" w:rsidRDefault="00825B8B" w:rsidP="00825B8B">
      <w:pPr>
        <w:spacing w:before="120" w:after="0" w:line="240" w:lineRule="auto"/>
        <w:ind w:firstLine="720"/>
        <w:jc w:val="both"/>
        <w:rPr>
          <w:bCs/>
          <w:iCs/>
        </w:rPr>
      </w:pPr>
      <w:r w:rsidRPr="00521536">
        <w:rPr>
          <w:rFonts w:cs="Times New Roman"/>
          <w:b/>
          <w:sz w:val="29"/>
          <w:szCs w:val="29"/>
          <w:lang w:val="en-US"/>
        </w:rPr>
        <w:t>b)</w:t>
      </w:r>
      <w:r w:rsidRPr="00521536">
        <w:rPr>
          <w:rFonts w:cs="Times New Roman"/>
          <w:i/>
          <w:sz w:val="29"/>
          <w:szCs w:val="29"/>
        </w:rPr>
        <w:t xml:space="preserve"> </w:t>
      </w:r>
      <w:r w:rsidRPr="00521536">
        <w:rPr>
          <w:rFonts w:cs="Times New Roman"/>
          <w:sz w:val="29"/>
          <w:szCs w:val="29"/>
          <w:lang w:val="en-US"/>
        </w:rPr>
        <w:t>Phối hợp chính quyền địa phương c</w:t>
      </w:r>
      <w:r w:rsidRPr="00521536">
        <w:rPr>
          <w:rFonts w:cs="Times New Roman"/>
          <w:sz w:val="29"/>
          <w:szCs w:val="29"/>
        </w:rPr>
        <w:t>ho người lao động đi, về hàng ngày</w:t>
      </w:r>
      <w:r w:rsidRPr="00521536">
        <w:rPr>
          <w:bCs/>
          <w:iCs/>
        </w:rPr>
        <w:t xml:space="preserve">, với các điều kiện sau: </w:t>
      </w:r>
    </w:p>
    <w:p w14:paraId="148221A1" w14:textId="77777777" w:rsidR="00825B8B" w:rsidRPr="002B54E1" w:rsidRDefault="00825B8B" w:rsidP="00825B8B">
      <w:pPr>
        <w:spacing w:before="120" w:after="0" w:line="240" w:lineRule="auto"/>
        <w:ind w:firstLine="720"/>
        <w:jc w:val="both"/>
        <w:rPr>
          <w:bCs/>
          <w:iCs/>
          <w:lang w:val="en-US"/>
        </w:rPr>
      </w:pPr>
      <w:r w:rsidRPr="00521536">
        <w:rPr>
          <w:bCs/>
          <w:iCs/>
        </w:rPr>
        <w:t xml:space="preserve">- Tỷ lệ lao động: 07 ngày đầu tiên tổ chức cho </w:t>
      </w:r>
      <w:r>
        <w:rPr>
          <w:bCs/>
          <w:iCs/>
          <w:lang w:val="en-US"/>
        </w:rPr>
        <w:t>t</w:t>
      </w:r>
      <w:r w:rsidRPr="007E3788">
        <w:rPr>
          <w:bCs/>
          <w:iCs/>
          <w:lang w:val="en-US"/>
        </w:rPr>
        <w:t>ừ</w:t>
      </w:r>
      <w:r>
        <w:rPr>
          <w:bCs/>
          <w:iCs/>
          <w:lang w:val="en-US"/>
        </w:rPr>
        <w:t xml:space="preserve"> </w:t>
      </w:r>
      <w:r w:rsidRPr="00521536">
        <w:rPr>
          <w:bCs/>
          <w:iCs/>
        </w:rPr>
        <w:t>1</w:t>
      </w:r>
      <w:r>
        <w:rPr>
          <w:bCs/>
          <w:iCs/>
          <w:lang w:val="en-US"/>
        </w:rPr>
        <w:t>0</w:t>
      </w:r>
      <w:r w:rsidRPr="00521536">
        <w:rPr>
          <w:bCs/>
          <w:iCs/>
        </w:rPr>
        <w:t xml:space="preserve">% </w:t>
      </w:r>
      <w:r>
        <w:rPr>
          <w:bCs/>
          <w:iCs/>
        </w:rPr>
        <w:t>đ</w:t>
      </w:r>
      <w:r w:rsidRPr="00BC039E">
        <w:rPr>
          <w:bCs/>
          <w:iCs/>
        </w:rPr>
        <w:t>ế</w:t>
      </w:r>
      <w:r>
        <w:rPr>
          <w:bCs/>
          <w:iCs/>
          <w:lang w:val="en-US"/>
        </w:rPr>
        <w:t xml:space="preserve">n 20% </w:t>
      </w:r>
      <w:r w:rsidRPr="00521536">
        <w:rPr>
          <w:bCs/>
          <w:iCs/>
        </w:rPr>
        <w:t xml:space="preserve">tổng số lao động của doanh nghiệp đi về hàng ngày, sau đó cứ mỗi 07 ngày tăng thêm </w:t>
      </w:r>
      <w:r>
        <w:rPr>
          <w:bCs/>
          <w:iCs/>
          <w:lang w:val="en-US"/>
        </w:rPr>
        <w:t>t</w:t>
      </w:r>
      <w:r w:rsidRPr="00952536">
        <w:rPr>
          <w:bCs/>
          <w:iCs/>
          <w:lang w:val="en-US"/>
        </w:rPr>
        <w:t>ừ</w:t>
      </w:r>
      <w:r>
        <w:rPr>
          <w:bCs/>
          <w:iCs/>
          <w:lang w:val="en-US"/>
        </w:rPr>
        <w:t xml:space="preserve"> </w:t>
      </w:r>
      <w:r w:rsidRPr="00521536">
        <w:rPr>
          <w:bCs/>
          <w:iCs/>
        </w:rPr>
        <w:t xml:space="preserve">10% </w:t>
      </w:r>
      <w:r>
        <w:rPr>
          <w:bCs/>
          <w:iCs/>
        </w:rPr>
        <w:t>đ</w:t>
      </w:r>
      <w:r w:rsidRPr="001372F3">
        <w:rPr>
          <w:bCs/>
          <w:iCs/>
        </w:rPr>
        <w:t>ế</w:t>
      </w:r>
      <w:r>
        <w:rPr>
          <w:bCs/>
          <w:iCs/>
          <w:lang w:val="en-US"/>
        </w:rPr>
        <w:t xml:space="preserve">n 20% </w:t>
      </w:r>
      <w:r w:rsidRPr="00521536">
        <w:rPr>
          <w:bCs/>
          <w:iCs/>
        </w:rPr>
        <w:t>cho đến khi hết số lượng lao động của doanh nghiệ</w:t>
      </w:r>
      <w:r>
        <w:rPr>
          <w:bCs/>
          <w:iCs/>
        </w:rPr>
        <w:t>p</w:t>
      </w:r>
      <w:r>
        <w:rPr>
          <w:bCs/>
          <w:iCs/>
          <w:lang w:val="en-US"/>
        </w:rPr>
        <w:t>.</w:t>
      </w:r>
    </w:p>
    <w:p w14:paraId="5F50E9C4" w14:textId="77777777" w:rsidR="00825B8B" w:rsidRPr="00521536" w:rsidRDefault="00825B8B" w:rsidP="00825B8B">
      <w:pPr>
        <w:pStyle w:val="NoSpacing"/>
        <w:jc w:val="both"/>
        <w:rPr>
          <w:rFonts w:cs="Times New Roman"/>
          <w:sz w:val="29"/>
          <w:szCs w:val="29"/>
          <w:lang w:val="en-US"/>
        </w:rPr>
      </w:pPr>
      <w:r w:rsidRPr="00521536">
        <w:rPr>
          <w:rFonts w:cs="Times New Roman"/>
          <w:sz w:val="29"/>
          <w:szCs w:val="29"/>
        </w:rPr>
        <w:tab/>
      </w:r>
      <w:r w:rsidRPr="00521536">
        <w:rPr>
          <w:rFonts w:cs="Times New Roman"/>
          <w:sz w:val="29"/>
          <w:szCs w:val="29"/>
          <w:lang w:val="en-US"/>
        </w:rPr>
        <w:t>-</w:t>
      </w:r>
      <w:r w:rsidRPr="00521536">
        <w:rPr>
          <w:rFonts w:cs="Times New Roman"/>
          <w:sz w:val="29"/>
          <w:szCs w:val="29"/>
        </w:rPr>
        <w:t xml:space="preserve"> Doanh nghiệp không có trường hợp F0 trong vòng 14 ngày trước khi thực hiện</w:t>
      </w:r>
      <w:r w:rsidRPr="00521536">
        <w:rPr>
          <w:rFonts w:cs="Times New Roman"/>
          <w:sz w:val="29"/>
          <w:szCs w:val="29"/>
          <w:lang w:val="en-US"/>
        </w:rPr>
        <w:t xml:space="preserve"> </w:t>
      </w:r>
      <w:r w:rsidRPr="00521536">
        <w:rPr>
          <w:rFonts w:cs="Times New Roman"/>
          <w:sz w:val="29"/>
          <w:szCs w:val="29"/>
        </w:rPr>
        <w:t xml:space="preserve">và </w:t>
      </w:r>
      <w:r w:rsidRPr="00521536">
        <w:rPr>
          <w:rFonts w:cs="Times New Roman"/>
          <w:sz w:val="29"/>
          <w:szCs w:val="29"/>
          <w:lang w:val="en-US"/>
        </w:rPr>
        <w:t>phải đảm bảo an toàn cho người lao động khi thực hiện việc đi, về hàng ngày.</w:t>
      </w:r>
    </w:p>
    <w:p w14:paraId="3E24DA99"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w:t>
      </w:r>
      <w:r w:rsidRPr="00521536">
        <w:rPr>
          <w:rFonts w:cs="Times New Roman"/>
          <w:sz w:val="29"/>
          <w:szCs w:val="29"/>
        </w:rPr>
        <w:t xml:space="preserve"> Tổ chức</w:t>
      </w:r>
      <w:r w:rsidRPr="00521536">
        <w:rPr>
          <w:rFonts w:cs="Times New Roman"/>
          <w:sz w:val="29"/>
          <w:szCs w:val="29"/>
          <w:lang w:val="en-US"/>
        </w:rPr>
        <w:t xml:space="preserve"> đi lại cho </w:t>
      </w:r>
      <w:r w:rsidRPr="00521536">
        <w:rPr>
          <w:rFonts w:cs="Times New Roman"/>
          <w:sz w:val="29"/>
          <w:szCs w:val="29"/>
        </w:rPr>
        <w:t>người lao động hàng ngày</w:t>
      </w:r>
      <w:r w:rsidRPr="00521536">
        <w:rPr>
          <w:rFonts w:cs="Times New Roman"/>
          <w:sz w:val="29"/>
          <w:szCs w:val="29"/>
          <w:lang w:val="en-US"/>
        </w:rPr>
        <w:t xml:space="preserve"> đảm bảo an toàn không lây nhiễm.</w:t>
      </w:r>
    </w:p>
    <w:p w14:paraId="26E2E39E" w14:textId="77777777" w:rsidR="00825B8B" w:rsidRPr="00521536" w:rsidRDefault="00825B8B" w:rsidP="00825B8B">
      <w:pPr>
        <w:pStyle w:val="NoSpacing"/>
        <w:ind w:firstLine="720"/>
        <w:jc w:val="both"/>
        <w:rPr>
          <w:rFonts w:cs="Times New Roman"/>
          <w:sz w:val="29"/>
          <w:szCs w:val="29"/>
        </w:rPr>
      </w:pPr>
      <w:r w:rsidRPr="00521536">
        <w:rPr>
          <w:rFonts w:cs="Times New Roman"/>
          <w:sz w:val="29"/>
          <w:szCs w:val="29"/>
          <w:lang w:val="en-US"/>
        </w:rPr>
        <w:t>-</w:t>
      </w:r>
      <w:r w:rsidRPr="00521536">
        <w:rPr>
          <w:rFonts w:cs="Times New Roman"/>
          <w:sz w:val="29"/>
          <w:szCs w:val="29"/>
        </w:rPr>
        <w:t xml:space="preserve"> Người lao động được đi, về hàng ngày đảm bảo phải ở khu vực vùng xanh tại địa phương, phải được tiêm vắc xin ít nhất 01 mũi (sau 14 ngày)</w:t>
      </w:r>
      <w:r w:rsidRPr="00521536">
        <w:rPr>
          <w:rFonts w:cs="Times New Roman"/>
          <w:sz w:val="29"/>
          <w:szCs w:val="29"/>
          <w:lang w:val="en-US"/>
        </w:rPr>
        <w:t xml:space="preserve"> </w:t>
      </w:r>
      <w:r w:rsidRPr="00521536">
        <w:rPr>
          <w:rFonts w:cs="Times New Roman"/>
          <w:sz w:val="29"/>
          <w:szCs w:val="29"/>
        </w:rPr>
        <w:t>hoặc đã điều trị khỏi bệnh COVID</w:t>
      </w:r>
      <w:r w:rsidRPr="00521536">
        <w:rPr>
          <w:rFonts w:cs="Times New Roman"/>
          <w:sz w:val="29"/>
          <w:szCs w:val="29"/>
          <w:lang w:val="en-US"/>
        </w:rPr>
        <w:t>-19</w:t>
      </w:r>
      <w:r w:rsidRPr="00521536">
        <w:rPr>
          <w:rFonts w:cs="Times New Roman"/>
          <w:sz w:val="29"/>
          <w:szCs w:val="29"/>
        </w:rPr>
        <w:t xml:space="preserve"> trong vòng 180 ngày.</w:t>
      </w:r>
      <w:r w:rsidRPr="00521536">
        <w:rPr>
          <w:rFonts w:cs="Times New Roman"/>
          <w:sz w:val="29"/>
          <w:szCs w:val="29"/>
          <w:lang w:val="es-ES_tradnl"/>
        </w:rPr>
        <w:t xml:space="preserve"> </w:t>
      </w:r>
      <w:r w:rsidRPr="00521536">
        <w:rPr>
          <w:rFonts w:cs="Times New Roman"/>
          <w:sz w:val="29"/>
          <w:szCs w:val="29"/>
        </w:rPr>
        <w:t xml:space="preserve"> </w:t>
      </w:r>
    </w:p>
    <w:p w14:paraId="6942FB8A"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w:t>
      </w:r>
      <w:r w:rsidRPr="00521536">
        <w:rPr>
          <w:rFonts w:cs="Times New Roman"/>
          <w:sz w:val="29"/>
          <w:szCs w:val="29"/>
        </w:rPr>
        <w:t xml:space="preserve"> Doanh nghiệp thực hiện xét nghiệm định kỳ </w:t>
      </w:r>
      <w:r w:rsidRPr="00521536">
        <w:rPr>
          <w:rFonts w:cs="Times New Roman"/>
          <w:sz w:val="29"/>
          <w:szCs w:val="29"/>
          <w:lang w:val="en-US"/>
        </w:rPr>
        <w:t>theo kế hoạch chủ động của doanh nghiệp.</w:t>
      </w:r>
    </w:p>
    <w:p w14:paraId="49B8C07D" w14:textId="77777777" w:rsidR="00825B8B" w:rsidRPr="00521536" w:rsidRDefault="00825B8B" w:rsidP="00825B8B">
      <w:pPr>
        <w:pStyle w:val="NoSpacing"/>
        <w:jc w:val="both"/>
        <w:rPr>
          <w:rFonts w:cs="Times New Roman"/>
          <w:i/>
          <w:sz w:val="29"/>
          <w:szCs w:val="29"/>
          <w:lang w:val="en-US"/>
        </w:rPr>
      </w:pPr>
    </w:p>
    <w:p w14:paraId="4FBD4FB4" w14:textId="77777777" w:rsidR="00825B8B" w:rsidRPr="00521536" w:rsidRDefault="00825B8B" w:rsidP="00825B8B">
      <w:pPr>
        <w:pStyle w:val="NoSpacing"/>
        <w:ind w:firstLine="720"/>
        <w:jc w:val="both"/>
        <w:rPr>
          <w:rFonts w:cs="Times New Roman"/>
          <w:iCs/>
          <w:sz w:val="29"/>
          <w:szCs w:val="29"/>
          <w:lang w:val="en-US"/>
        </w:rPr>
      </w:pPr>
      <w:r w:rsidRPr="00521536">
        <w:rPr>
          <w:rFonts w:cs="Times New Roman"/>
          <w:b/>
          <w:sz w:val="29"/>
          <w:szCs w:val="29"/>
          <w:lang w:val="en-US"/>
        </w:rPr>
        <w:t>2</w:t>
      </w:r>
      <w:r w:rsidRPr="00521536">
        <w:rPr>
          <w:rFonts w:cs="Times New Roman"/>
          <w:b/>
          <w:sz w:val="29"/>
          <w:szCs w:val="29"/>
        </w:rPr>
        <w:t>) Đối với các doanh nghiệp không thực hiện 03 tại chỗ trước đây nhưng hiện tại có nhu cầu hoạt động trở lại:</w:t>
      </w:r>
      <w:r w:rsidRPr="00521536">
        <w:rPr>
          <w:rFonts w:cs="Times New Roman"/>
          <w:b/>
          <w:iCs/>
          <w:sz w:val="29"/>
          <w:szCs w:val="29"/>
        </w:rPr>
        <w:t xml:space="preserve"> </w:t>
      </w:r>
      <w:r w:rsidRPr="00521536">
        <w:rPr>
          <w:rFonts w:cs="Times New Roman"/>
          <w:iCs/>
          <w:sz w:val="29"/>
          <w:szCs w:val="29"/>
          <w:lang w:val="en-US"/>
        </w:rPr>
        <w:t>Doanh nghiệp l</w:t>
      </w:r>
      <w:r w:rsidRPr="00521536">
        <w:rPr>
          <w:rFonts w:cs="Times New Roman"/>
          <w:iCs/>
          <w:sz w:val="29"/>
          <w:szCs w:val="29"/>
        </w:rPr>
        <w:t xml:space="preserve">ựa chọn thực hiện 1 trong 2 </w:t>
      </w:r>
      <w:r w:rsidRPr="00521536">
        <w:rPr>
          <w:rFonts w:cs="Times New Roman"/>
          <w:iCs/>
          <w:sz w:val="29"/>
          <w:szCs w:val="29"/>
          <w:lang w:val="en-US"/>
        </w:rPr>
        <w:t>trường hợp sau:</w:t>
      </w:r>
    </w:p>
    <w:p w14:paraId="2CA7937E" w14:textId="77777777" w:rsidR="00825B8B" w:rsidRPr="00521536" w:rsidRDefault="00825B8B" w:rsidP="00825B8B">
      <w:pPr>
        <w:pStyle w:val="NoSpacing"/>
        <w:ind w:firstLine="720"/>
        <w:jc w:val="both"/>
        <w:rPr>
          <w:rFonts w:cs="Times New Roman"/>
          <w:iCs/>
          <w:sz w:val="29"/>
          <w:szCs w:val="29"/>
          <w:lang w:val="en-US"/>
        </w:rPr>
      </w:pPr>
    </w:p>
    <w:p w14:paraId="33D22037" w14:textId="77777777" w:rsidR="00825B8B" w:rsidRPr="00521536" w:rsidRDefault="00825B8B" w:rsidP="00825B8B">
      <w:pPr>
        <w:pStyle w:val="NoSpacing"/>
        <w:ind w:firstLine="720"/>
        <w:jc w:val="both"/>
        <w:rPr>
          <w:rFonts w:cs="Times New Roman"/>
          <w:sz w:val="29"/>
          <w:szCs w:val="29"/>
        </w:rPr>
      </w:pPr>
      <w:r w:rsidRPr="00521536">
        <w:rPr>
          <w:rFonts w:cs="Times New Roman"/>
          <w:b/>
          <w:iCs/>
          <w:sz w:val="29"/>
          <w:szCs w:val="29"/>
          <w:lang w:val="en-US"/>
        </w:rPr>
        <w:t>a)</w:t>
      </w:r>
      <w:r w:rsidRPr="00521536">
        <w:rPr>
          <w:rFonts w:cs="Times New Roman"/>
          <w:i/>
          <w:iCs/>
          <w:sz w:val="29"/>
          <w:szCs w:val="29"/>
        </w:rPr>
        <w:t xml:space="preserve"> </w:t>
      </w:r>
      <w:r w:rsidRPr="00521536">
        <w:rPr>
          <w:rFonts w:cs="Times New Roman"/>
          <w:sz w:val="29"/>
          <w:szCs w:val="29"/>
        </w:rPr>
        <w:t>Thực hiện việc đăng ký các phương án 03 tại chỗ theo quy định</w:t>
      </w:r>
      <w:r w:rsidRPr="00521536">
        <w:rPr>
          <w:rFonts w:cs="Times New Roman"/>
          <w:sz w:val="29"/>
          <w:szCs w:val="29"/>
          <w:lang w:val="en-US"/>
        </w:rPr>
        <w:t xml:space="preserve"> </w:t>
      </w:r>
      <w:r w:rsidRPr="00521536">
        <w:t>(03 tại chỗ</w:t>
      </w:r>
      <w:r w:rsidRPr="00521536">
        <w:rPr>
          <w:szCs w:val="28"/>
        </w:rPr>
        <w:t>; 01 cung đường – 02 địa điểm hoặc linh động kết hợp cả 02 phương án trên)</w:t>
      </w:r>
      <w:r w:rsidRPr="00521536">
        <w:rPr>
          <w:rFonts w:cs="Times New Roman"/>
          <w:sz w:val="29"/>
          <w:szCs w:val="29"/>
        </w:rPr>
        <w:t xml:space="preserve">, trong đó, đáp ứng điều kiện về người lao động như sau: </w:t>
      </w:r>
    </w:p>
    <w:p w14:paraId="1F2AB6D9"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 xml:space="preserve">- </w:t>
      </w:r>
      <w:r w:rsidRPr="00521536">
        <w:rPr>
          <w:rFonts w:cs="Times New Roman"/>
          <w:sz w:val="29"/>
          <w:szCs w:val="29"/>
        </w:rPr>
        <w:t>Người lao động đảm bảo phải ở khu vực vùng xanh tại địa phương, phải được tiêm vắc xin ít nhất 01 mũi (sau 14 ngày)</w:t>
      </w:r>
      <w:r w:rsidRPr="00521536">
        <w:rPr>
          <w:rFonts w:cs="Times New Roman"/>
          <w:sz w:val="29"/>
          <w:szCs w:val="29"/>
          <w:lang w:val="en-US"/>
        </w:rPr>
        <w:t xml:space="preserve"> </w:t>
      </w:r>
      <w:r w:rsidRPr="00521536">
        <w:rPr>
          <w:rFonts w:cs="Times New Roman"/>
          <w:sz w:val="29"/>
          <w:szCs w:val="29"/>
        </w:rPr>
        <w:t>hoặc đã điều trị khỏi bệnh COVID</w:t>
      </w:r>
      <w:r w:rsidRPr="00521536">
        <w:rPr>
          <w:rFonts w:cs="Times New Roman"/>
          <w:sz w:val="29"/>
          <w:szCs w:val="29"/>
          <w:lang w:val="en-US"/>
        </w:rPr>
        <w:t>-19</w:t>
      </w:r>
      <w:r w:rsidRPr="00521536">
        <w:rPr>
          <w:rFonts w:cs="Times New Roman"/>
          <w:sz w:val="29"/>
          <w:szCs w:val="29"/>
        </w:rPr>
        <w:t xml:space="preserve"> trong vòng 180 ngày, có kết quả âm tính lần 01 bằng phương pháp test nhanh </w:t>
      </w:r>
      <w:r w:rsidRPr="00521536">
        <w:rPr>
          <w:rFonts w:cs="Times New Roman"/>
          <w:sz w:val="29"/>
          <w:szCs w:val="29"/>
          <w:lang w:val="en-US"/>
        </w:rPr>
        <w:t xml:space="preserve">kháng nguyên </w:t>
      </w:r>
      <w:r w:rsidRPr="00521536">
        <w:rPr>
          <w:rFonts w:cs="Times New Roman"/>
          <w:sz w:val="29"/>
          <w:szCs w:val="29"/>
        </w:rPr>
        <w:t xml:space="preserve">vào ngày thứ 01 và </w:t>
      </w:r>
      <w:r w:rsidRPr="00521536">
        <w:rPr>
          <w:rFonts w:cs="Times New Roman"/>
          <w:sz w:val="29"/>
          <w:szCs w:val="29"/>
          <w:lang w:val="en-US"/>
        </w:rPr>
        <w:t>ngày thứ 03 bằng phương pháp RT-PCR (mẫu đơn hoặc mẫu gộp 5 hoặc mẫu gộp 10).</w:t>
      </w:r>
    </w:p>
    <w:p w14:paraId="44B566A4"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lastRenderedPageBreak/>
        <w:t>- Doanh nghiệp phải tổ chức xe đón chở người lao động vào công ty để thực hiện phương án 03 tại chỗ.</w:t>
      </w:r>
    </w:p>
    <w:p w14:paraId="7E2F8A2D" w14:textId="77777777" w:rsidR="00825B8B" w:rsidRPr="00521536" w:rsidRDefault="00825B8B" w:rsidP="00825B8B">
      <w:pPr>
        <w:pStyle w:val="NoSpacing"/>
        <w:jc w:val="both"/>
        <w:rPr>
          <w:rFonts w:cs="Times New Roman"/>
          <w:sz w:val="29"/>
          <w:szCs w:val="29"/>
          <w:lang w:val="en-US"/>
        </w:rPr>
      </w:pPr>
    </w:p>
    <w:p w14:paraId="00D4D012" w14:textId="77777777" w:rsidR="00825B8B" w:rsidRPr="00521536" w:rsidRDefault="00825B8B" w:rsidP="00825B8B">
      <w:pPr>
        <w:pStyle w:val="NoSpacing"/>
        <w:ind w:firstLine="720"/>
        <w:jc w:val="both"/>
        <w:rPr>
          <w:rFonts w:cs="Times New Roman"/>
          <w:i/>
          <w:sz w:val="29"/>
          <w:szCs w:val="29"/>
        </w:rPr>
      </w:pPr>
      <w:r w:rsidRPr="00521536">
        <w:rPr>
          <w:rFonts w:cs="Times New Roman"/>
          <w:b/>
          <w:sz w:val="29"/>
          <w:szCs w:val="29"/>
          <w:lang w:val="en-US"/>
        </w:rPr>
        <w:t>b)</w:t>
      </w:r>
      <w:r w:rsidRPr="00521536">
        <w:rPr>
          <w:rFonts w:cs="Times New Roman"/>
          <w:i/>
          <w:sz w:val="29"/>
          <w:szCs w:val="29"/>
        </w:rPr>
        <w:t xml:space="preserve"> </w:t>
      </w:r>
      <w:r w:rsidRPr="00521536">
        <w:rPr>
          <w:rFonts w:cs="Times New Roman"/>
          <w:sz w:val="29"/>
          <w:szCs w:val="29"/>
        </w:rPr>
        <w:t xml:space="preserve">Cho người lao động đi, về hàng ngày nhưng phải đảm bảo các điều kiện sau: </w:t>
      </w:r>
    </w:p>
    <w:p w14:paraId="7F3EEF6B"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w:t>
      </w:r>
      <w:r w:rsidRPr="00521536">
        <w:rPr>
          <w:rFonts w:cs="Times New Roman"/>
          <w:sz w:val="29"/>
          <w:szCs w:val="29"/>
        </w:rPr>
        <w:t xml:space="preserve"> Tổ chức đ</w:t>
      </w:r>
      <w:r w:rsidRPr="00521536">
        <w:rPr>
          <w:rFonts w:cs="Times New Roman"/>
          <w:sz w:val="29"/>
          <w:szCs w:val="29"/>
          <w:lang w:val="en-US"/>
        </w:rPr>
        <w:t>i lại cho</w:t>
      </w:r>
      <w:r w:rsidRPr="00521536">
        <w:rPr>
          <w:rFonts w:cs="Times New Roman"/>
          <w:sz w:val="29"/>
          <w:szCs w:val="29"/>
        </w:rPr>
        <w:t xml:space="preserve"> người lao động hàng ngày</w:t>
      </w:r>
      <w:r w:rsidRPr="00521536">
        <w:rPr>
          <w:rFonts w:cs="Times New Roman"/>
          <w:sz w:val="29"/>
          <w:szCs w:val="29"/>
          <w:lang w:val="en-US"/>
        </w:rPr>
        <w:t xml:space="preserve"> đảm bảo không lây nhiễm.</w:t>
      </w:r>
    </w:p>
    <w:p w14:paraId="2C73D482"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w:t>
      </w:r>
      <w:r w:rsidRPr="00521536">
        <w:rPr>
          <w:rFonts w:cs="Times New Roman"/>
          <w:sz w:val="29"/>
          <w:szCs w:val="29"/>
        </w:rPr>
        <w:t xml:space="preserve"> Người lao động được đi, về hàng ngày đảm bảo phải ở khu vực vùng xanh tại địa phương, phải được tiêm vắc xin ít nhất 01 mũi (sau 14 ngày)</w:t>
      </w:r>
      <w:r w:rsidRPr="00521536">
        <w:rPr>
          <w:rFonts w:cs="Times New Roman"/>
          <w:sz w:val="29"/>
          <w:szCs w:val="29"/>
          <w:lang w:val="en-US"/>
        </w:rPr>
        <w:t xml:space="preserve"> </w:t>
      </w:r>
      <w:r w:rsidRPr="00521536">
        <w:rPr>
          <w:rFonts w:cs="Times New Roman"/>
          <w:sz w:val="29"/>
          <w:szCs w:val="29"/>
        </w:rPr>
        <w:t>hoặc đã điều trị khỏi bệnh COVID</w:t>
      </w:r>
      <w:r w:rsidRPr="00521536">
        <w:rPr>
          <w:rFonts w:cs="Times New Roman"/>
          <w:sz w:val="29"/>
          <w:szCs w:val="29"/>
          <w:lang w:val="en-US"/>
        </w:rPr>
        <w:t>-19</w:t>
      </w:r>
      <w:r w:rsidRPr="00521536">
        <w:rPr>
          <w:rFonts w:cs="Times New Roman"/>
          <w:sz w:val="29"/>
          <w:szCs w:val="29"/>
        </w:rPr>
        <w:t xml:space="preserve"> trong vòng 180 ngày; có kết quả</w:t>
      </w:r>
      <w:r w:rsidRPr="00521536">
        <w:rPr>
          <w:rFonts w:cs="Times New Roman"/>
          <w:sz w:val="29"/>
          <w:szCs w:val="29"/>
          <w:lang w:val="en-US"/>
        </w:rPr>
        <w:t xml:space="preserve"> xét nghiệm</w:t>
      </w:r>
      <w:r w:rsidRPr="00521536">
        <w:rPr>
          <w:rFonts w:cs="Times New Roman"/>
          <w:sz w:val="29"/>
          <w:szCs w:val="29"/>
        </w:rPr>
        <w:t xml:space="preserve"> âm tính</w:t>
      </w:r>
      <w:r w:rsidRPr="00521536">
        <w:rPr>
          <w:rFonts w:cs="Times New Roman"/>
          <w:sz w:val="29"/>
          <w:szCs w:val="29"/>
          <w:lang w:val="en-US"/>
        </w:rPr>
        <w:t>.</w:t>
      </w:r>
    </w:p>
    <w:p w14:paraId="72AC4F2C"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w:t>
      </w:r>
      <w:r w:rsidRPr="00521536">
        <w:rPr>
          <w:rFonts w:cs="Times New Roman"/>
          <w:sz w:val="29"/>
          <w:szCs w:val="29"/>
        </w:rPr>
        <w:t xml:space="preserve"> Doanh nghiệp thực hiện xét nghiệm định kỳ </w:t>
      </w:r>
      <w:r w:rsidRPr="00521536">
        <w:rPr>
          <w:rFonts w:cs="Times New Roman"/>
          <w:sz w:val="29"/>
          <w:szCs w:val="29"/>
          <w:lang w:val="en-US"/>
        </w:rPr>
        <w:t>theo kế hoạch chủ động của doanh nghiệp.</w:t>
      </w:r>
    </w:p>
    <w:p w14:paraId="576643EB" w14:textId="77777777" w:rsidR="00825B8B" w:rsidRPr="00521536" w:rsidRDefault="00825B8B" w:rsidP="00825B8B">
      <w:pPr>
        <w:pStyle w:val="NoSpacing"/>
        <w:jc w:val="both"/>
        <w:rPr>
          <w:rFonts w:cs="Times New Roman"/>
          <w:sz w:val="29"/>
          <w:szCs w:val="29"/>
          <w:lang w:val="en-US"/>
        </w:rPr>
      </w:pPr>
    </w:p>
    <w:p w14:paraId="09486ECF" w14:textId="77777777" w:rsidR="00825B8B" w:rsidRPr="00521536" w:rsidRDefault="00825B8B" w:rsidP="00825B8B">
      <w:pPr>
        <w:pStyle w:val="NoSpacing"/>
        <w:ind w:firstLine="720"/>
        <w:jc w:val="both"/>
        <w:rPr>
          <w:rFonts w:cs="Times New Roman"/>
          <w:b/>
          <w:sz w:val="29"/>
          <w:szCs w:val="29"/>
          <w:lang w:val="en-US"/>
        </w:rPr>
      </w:pPr>
      <w:r w:rsidRPr="00521536">
        <w:rPr>
          <w:rFonts w:cs="Times New Roman"/>
          <w:b/>
          <w:sz w:val="29"/>
          <w:szCs w:val="29"/>
          <w:lang w:val="en-US"/>
        </w:rPr>
        <w:t>VI. TỔ CHỨC THỰC HIỆN</w:t>
      </w:r>
    </w:p>
    <w:p w14:paraId="3ACFA5E9"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b/>
          <w:bCs/>
          <w:sz w:val="29"/>
          <w:szCs w:val="29"/>
          <w:lang w:val="en-US"/>
        </w:rPr>
        <w:t>1.</w:t>
      </w:r>
      <w:r w:rsidRPr="00521536">
        <w:rPr>
          <w:rFonts w:cs="Times New Roman"/>
          <w:bCs/>
          <w:sz w:val="29"/>
          <w:szCs w:val="29"/>
        </w:rPr>
        <w:t xml:space="preserve"> </w:t>
      </w:r>
      <w:r w:rsidRPr="00521536">
        <w:rPr>
          <w:rFonts w:cs="Times New Roman"/>
          <w:sz w:val="29"/>
          <w:szCs w:val="29"/>
        </w:rPr>
        <w:t xml:space="preserve">Sở Công </w:t>
      </w:r>
      <w:r w:rsidRPr="00521536">
        <w:rPr>
          <w:rFonts w:cs="Times New Roman"/>
          <w:sz w:val="29"/>
          <w:szCs w:val="29"/>
          <w:lang w:val="en-US"/>
        </w:rPr>
        <w:t>T</w:t>
      </w:r>
      <w:r w:rsidRPr="00521536">
        <w:rPr>
          <w:rFonts w:cs="Times New Roman"/>
          <w:sz w:val="29"/>
          <w:szCs w:val="29"/>
        </w:rPr>
        <w:t xml:space="preserve">hương </w:t>
      </w:r>
      <w:r w:rsidRPr="00521536">
        <w:rPr>
          <w:rFonts w:cs="Times New Roman"/>
          <w:sz w:val="29"/>
          <w:szCs w:val="29"/>
          <w:lang w:val="en-US"/>
        </w:rPr>
        <w:t xml:space="preserve">chủ trì, phối hợp các sở, ban, ngành liên quan </w:t>
      </w:r>
      <w:r w:rsidRPr="00521536">
        <w:rPr>
          <w:rFonts w:cs="Times New Roman"/>
          <w:sz w:val="29"/>
          <w:szCs w:val="29"/>
        </w:rPr>
        <w:t>và địa phương triển khai hướng dẫn quy trình tổ chức hoạt động sản xuất kinh doanh</w:t>
      </w:r>
      <w:r w:rsidRPr="00521536">
        <w:rPr>
          <w:rFonts w:cs="Times New Roman"/>
          <w:sz w:val="29"/>
          <w:szCs w:val="29"/>
          <w:lang w:val="en-US"/>
        </w:rPr>
        <w:t>, thương mại</w:t>
      </w:r>
      <w:r w:rsidRPr="00521536">
        <w:rPr>
          <w:rFonts w:cs="Times New Roman"/>
          <w:sz w:val="29"/>
          <w:szCs w:val="29"/>
        </w:rPr>
        <w:t xml:space="preserve"> chi tiết </w:t>
      </w:r>
      <w:r w:rsidRPr="00521536">
        <w:rPr>
          <w:rFonts w:cs="Times New Roman"/>
          <w:bCs/>
          <w:iCs/>
          <w:sz w:val="29"/>
          <w:szCs w:val="29"/>
        </w:rPr>
        <w:t xml:space="preserve">phù hợp từng giai đoạn trên kết quả kiểm soát dịch bệnh theo hướng tạo điều kiện tối đa </w:t>
      </w:r>
      <w:r w:rsidRPr="00521536">
        <w:rPr>
          <w:rFonts w:cs="Times New Roman"/>
          <w:sz w:val="29"/>
          <w:szCs w:val="29"/>
        </w:rPr>
        <w:t>cho doanh nghiệp</w:t>
      </w:r>
      <w:r w:rsidRPr="00521536">
        <w:rPr>
          <w:rFonts w:cs="Times New Roman"/>
          <w:sz w:val="29"/>
          <w:szCs w:val="29"/>
          <w:lang w:val="en-US"/>
        </w:rPr>
        <w:t>, người lao động và người dân</w:t>
      </w:r>
      <w:r w:rsidRPr="00521536">
        <w:rPr>
          <w:rFonts w:cs="Times New Roman"/>
          <w:sz w:val="29"/>
          <w:szCs w:val="29"/>
        </w:rPr>
        <w:t>. Theo dõi, nắm bắt tình hình hoạt động của doanh nghiệp hoạt động trong các ngành nghề quan trọng của chuỗi sản xuất kinh doanh, báo cáo</w:t>
      </w:r>
      <w:r w:rsidRPr="00521536">
        <w:rPr>
          <w:rFonts w:cs="Times New Roman"/>
          <w:sz w:val="29"/>
          <w:szCs w:val="29"/>
          <w:lang w:val="en-US"/>
        </w:rPr>
        <w:t xml:space="preserve"> đề xuất UBND tỉnh </w:t>
      </w:r>
      <w:r w:rsidRPr="00521536">
        <w:rPr>
          <w:rFonts w:cs="Times New Roman"/>
          <w:sz w:val="29"/>
          <w:szCs w:val="29"/>
        </w:rPr>
        <w:t>để tháo gỡ kịp thời các khó khăn phát sinh, tránh đứt gãy chuỗi sản xuất</w:t>
      </w:r>
      <w:r w:rsidRPr="00521536">
        <w:rPr>
          <w:rFonts w:cs="Times New Roman"/>
          <w:sz w:val="29"/>
          <w:szCs w:val="29"/>
          <w:lang w:val="en-US"/>
        </w:rPr>
        <w:t xml:space="preserve"> và </w:t>
      </w:r>
      <w:r w:rsidRPr="00521536">
        <w:rPr>
          <w:rFonts w:cs="Times New Roman"/>
          <w:sz w:val="29"/>
          <w:szCs w:val="29"/>
        </w:rPr>
        <w:t>cung ứng hàng hóa thiết yếu cho người dân</w:t>
      </w:r>
      <w:r w:rsidRPr="00521536">
        <w:rPr>
          <w:rFonts w:cs="Times New Roman"/>
          <w:sz w:val="29"/>
          <w:szCs w:val="29"/>
          <w:lang w:val="en-US"/>
        </w:rPr>
        <w:t>.</w:t>
      </w:r>
    </w:p>
    <w:p w14:paraId="4B1CA3A6" w14:textId="77777777" w:rsidR="00825B8B" w:rsidRPr="00521536" w:rsidRDefault="00825B8B" w:rsidP="00825B8B">
      <w:pPr>
        <w:pStyle w:val="NoSpacing"/>
        <w:ind w:firstLine="720"/>
        <w:jc w:val="both"/>
        <w:rPr>
          <w:rFonts w:cs="Times New Roman"/>
          <w:sz w:val="29"/>
          <w:szCs w:val="29"/>
          <w:lang w:val="en-US"/>
        </w:rPr>
      </w:pPr>
    </w:p>
    <w:p w14:paraId="24BF0680" w14:textId="77777777" w:rsidR="00825B8B" w:rsidRPr="00521536" w:rsidRDefault="00825B8B" w:rsidP="00825B8B">
      <w:pPr>
        <w:pStyle w:val="NoSpacing"/>
        <w:ind w:firstLine="720"/>
        <w:jc w:val="both"/>
        <w:rPr>
          <w:rFonts w:cs="Times New Roman"/>
          <w:spacing w:val="-3"/>
          <w:sz w:val="29"/>
          <w:szCs w:val="29"/>
          <w:lang w:val="en-US"/>
        </w:rPr>
      </w:pPr>
      <w:r w:rsidRPr="00521536">
        <w:rPr>
          <w:rFonts w:cs="Times New Roman"/>
          <w:b/>
          <w:sz w:val="29"/>
          <w:szCs w:val="29"/>
          <w:lang w:val="en-US"/>
        </w:rPr>
        <w:t>2.</w:t>
      </w:r>
      <w:r w:rsidRPr="00521536">
        <w:rPr>
          <w:rFonts w:cs="Times New Roman"/>
          <w:sz w:val="29"/>
          <w:szCs w:val="29"/>
          <w:lang w:val="en-US"/>
        </w:rPr>
        <w:t xml:space="preserve"> Sở Lao động - Thương binh và Xã hội, Ban Quản lý các Khu công nghiệp Đồng Nai phối hợp các địa phương hướng dẫn, tổ chức kiểm tra các doanh nghiệp hoạt động thực hiện phương án </w:t>
      </w:r>
      <w:r w:rsidRPr="00521536">
        <w:rPr>
          <w:rFonts w:cs="Times New Roman"/>
          <w:sz w:val="29"/>
          <w:szCs w:val="29"/>
        </w:rPr>
        <w:t>“03 tại chỗ”</w:t>
      </w:r>
      <w:r w:rsidRPr="00521536">
        <w:rPr>
          <w:rFonts w:cs="Times New Roman"/>
          <w:sz w:val="29"/>
          <w:szCs w:val="29"/>
          <w:lang w:val="en-US"/>
        </w:rPr>
        <w:t xml:space="preserve"> hoặc </w:t>
      </w:r>
      <w:r w:rsidRPr="00521536">
        <w:rPr>
          <w:rFonts w:cs="Times New Roman"/>
          <w:sz w:val="29"/>
          <w:szCs w:val="29"/>
        </w:rPr>
        <w:t xml:space="preserve">“01 cung đường, 02 địa điểm” </w:t>
      </w:r>
      <w:r w:rsidRPr="00521536">
        <w:rPr>
          <w:rFonts w:cs="Times New Roman"/>
          <w:sz w:val="29"/>
          <w:szCs w:val="29"/>
          <w:lang w:val="en-US"/>
        </w:rPr>
        <w:t xml:space="preserve">hoặc </w:t>
      </w:r>
      <w:r w:rsidRPr="00521536">
        <w:rPr>
          <w:rFonts w:cs="Times New Roman"/>
          <w:spacing w:val="-3"/>
          <w:sz w:val="29"/>
          <w:szCs w:val="29"/>
        </w:rPr>
        <w:t xml:space="preserve">áp dụng cùng lúc 02 phương án </w:t>
      </w:r>
      <w:r w:rsidRPr="00521536">
        <w:rPr>
          <w:rFonts w:cs="Times New Roman"/>
          <w:spacing w:val="-3"/>
          <w:sz w:val="29"/>
          <w:szCs w:val="29"/>
          <w:lang w:val="en-US"/>
        </w:rPr>
        <w:t xml:space="preserve">trên chặt chẽ, tạo điều kiện cho doanh nghiệp, chủ động tham mưu các giải pháp an toàn về phòng, chống dịch; </w:t>
      </w:r>
      <w:r w:rsidRPr="00521536">
        <w:rPr>
          <w:rFonts w:cs="Times New Roman"/>
          <w:sz w:val="29"/>
          <w:szCs w:val="29"/>
          <w:lang w:val="en-US"/>
        </w:rPr>
        <w:t>tiếp nhận hồ sơ của doanh nghiệp và thực hiện các thủ tục theo quy định, trong đó có quy trình phối hợp chính quyền địa phương khi thực hiện hoán đổi người lao động và lộ trình di chuyển của người lao động đi, về đảm bảo công tác phòng, chống dịch.</w:t>
      </w:r>
    </w:p>
    <w:p w14:paraId="4F692541" w14:textId="77777777" w:rsidR="00825B8B" w:rsidRPr="00521536" w:rsidRDefault="00825B8B" w:rsidP="00825B8B">
      <w:pPr>
        <w:pStyle w:val="NoSpacing"/>
        <w:ind w:firstLine="720"/>
        <w:jc w:val="both"/>
        <w:rPr>
          <w:rFonts w:cs="Times New Roman"/>
          <w:bCs/>
          <w:sz w:val="29"/>
          <w:szCs w:val="29"/>
          <w:lang w:val="en-US"/>
        </w:rPr>
      </w:pPr>
    </w:p>
    <w:p w14:paraId="0FC716C4"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b/>
          <w:bCs/>
          <w:sz w:val="29"/>
          <w:szCs w:val="29"/>
        </w:rPr>
        <w:t>3.</w:t>
      </w:r>
      <w:r w:rsidRPr="00521536">
        <w:rPr>
          <w:rFonts w:cs="Times New Roman"/>
          <w:bCs/>
          <w:sz w:val="29"/>
          <w:szCs w:val="29"/>
        </w:rPr>
        <w:t xml:space="preserve"> </w:t>
      </w:r>
      <w:r w:rsidRPr="00521536">
        <w:rPr>
          <w:rFonts w:cs="Times New Roman"/>
          <w:sz w:val="29"/>
          <w:szCs w:val="29"/>
          <w:lang w:val="en-US"/>
        </w:rPr>
        <w:t>Tùy theo mức độ kiểm soát dịch bệnh và độ tiêm bao phủ vắc xin, Sở Y tế tham mưu UBND tỉnh giải pháp phòng, chống dịch phù hợp đối với các hoạt động cộng đồng theo tiến trình từng bước phục hồi các sinh hoạt của xã hội theo quy định.</w:t>
      </w:r>
    </w:p>
    <w:p w14:paraId="63C1231C" w14:textId="77777777" w:rsidR="00825B8B" w:rsidRPr="00521536" w:rsidRDefault="00825B8B" w:rsidP="00825B8B">
      <w:pPr>
        <w:pStyle w:val="NoSpacing"/>
        <w:ind w:firstLine="720"/>
        <w:jc w:val="both"/>
        <w:rPr>
          <w:rFonts w:cs="Times New Roman"/>
          <w:sz w:val="29"/>
          <w:szCs w:val="29"/>
          <w:lang w:val="en-US"/>
        </w:rPr>
      </w:pPr>
    </w:p>
    <w:p w14:paraId="036CD513"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b/>
          <w:sz w:val="29"/>
          <w:szCs w:val="29"/>
          <w:lang w:val="en-US"/>
        </w:rPr>
        <w:t>4.</w:t>
      </w:r>
      <w:r w:rsidRPr="00521536">
        <w:rPr>
          <w:rFonts w:cs="Times New Roman"/>
          <w:sz w:val="29"/>
          <w:szCs w:val="29"/>
          <w:lang w:val="en-US"/>
        </w:rPr>
        <w:t xml:space="preserve"> Sở Kế hoạch và Đầu tư có trách nhiệm tham mưu UBND tỉnh kế hoạch phân công nhiệm vụ cụ thể các cơ quan, đơn vị, địa phương trong quá trình thực hiện phục hồi kinh tế tại địa phương; có giải pháp thúc đẩy tiến độ các dự án trong quá trình từng bước bình thường các hoạt động kinh tế trong môi trường sống chung với COVID-19.</w:t>
      </w:r>
    </w:p>
    <w:p w14:paraId="0136DC99" w14:textId="77777777" w:rsidR="00825B8B" w:rsidRPr="00521536" w:rsidRDefault="00825B8B" w:rsidP="00825B8B">
      <w:pPr>
        <w:pStyle w:val="NoSpacing"/>
        <w:jc w:val="both"/>
        <w:rPr>
          <w:rFonts w:cs="Times New Roman"/>
          <w:sz w:val="29"/>
          <w:szCs w:val="29"/>
          <w:lang w:val="en-US"/>
        </w:rPr>
      </w:pPr>
    </w:p>
    <w:p w14:paraId="30B990E1"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b/>
          <w:sz w:val="29"/>
          <w:szCs w:val="29"/>
          <w:lang w:val="en-US"/>
        </w:rPr>
        <w:lastRenderedPageBreak/>
        <w:t>5.</w:t>
      </w:r>
      <w:r w:rsidRPr="00521536">
        <w:rPr>
          <w:rFonts w:cs="Times New Roman"/>
          <w:sz w:val="29"/>
          <w:szCs w:val="29"/>
          <w:lang w:val="en-US"/>
        </w:rPr>
        <w:t xml:space="preserve"> Sở Thông tin và Truyền thông chủ trì, phối hợp các đơn vị liên quan t</w:t>
      </w:r>
      <w:r w:rsidRPr="00521536">
        <w:rPr>
          <w:rFonts w:cs="Times New Roman"/>
          <w:sz w:val="29"/>
          <w:szCs w:val="29"/>
        </w:rPr>
        <w:t xml:space="preserve">hực hiện cập nhật </w:t>
      </w:r>
      <w:r w:rsidRPr="00521536">
        <w:rPr>
          <w:rFonts w:cs="Times New Roman"/>
          <w:sz w:val="29"/>
          <w:szCs w:val="29"/>
          <w:lang w:val="en-US"/>
        </w:rPr>
        <w:t xml:space="preserve">và thông tin </w:t>
      </w:r>
      <w:r w:rsidRPr="00521536">
        <w:rPr>
          <w:rFonts w:cs="Times New Roman"/>
          <w:sz w:val="29"/>
          <w:szCs w:val="29"/>
        </w:rPr>
        <w:t>hàng ngày danh sách các vùng xanh, vùng đỏ, vùng cam, vùng vàng trên địa bàn tỉnh để các cơ quan quản lý nhà nước, các đơn vị, tổ chức, doanh nghiệp, người lao động, người dân được biết và</w:t>
      </w:r>
      <w:r w:rsidRPr="00521536">
        <w:rPr>
          <w:rFonts w:cs="Times New Roman"/>
          <w:sz w:val="29"/>
          <w:szCs w:val="29"/>
          <w:lang w:val="en-US"/>
        </w:rPr>
        <w:t xml:space="preserve"> hướng dẫn người dân</w:t>
      </w:r>
      <w:r w:rsidRPr="00521536">
        <w:rPr>
          <w:rFonts w:cs="Times New Roman"/>
          <w:sz w:val="29"/>
          <w:szCs w:val="29"/>
        </w:rPr>
        <w:t xml:space="preserve"> thực hiện theo các quy định</w:t>
      </w:r>
      <w:r w:rsidRPr="00521536">
        <w:rPr>
          <w:rFonts w:cs="Times New Roman"/>
          <w:sz w:val="29"/>
          <w:szCs w:val="29"/>
          <w:lang w:val="en-US"/>
        </w:rPr>
        <w:t>. Đề xuất các giải pháp ứng dụng công nghệ thông tin trong phòng, chống dịch COVID-19 trên địa bàn tỉnh.</w:t>
      </w:r>
    </w:p>
    <w:p w14:paraId="59F7E386" w14:textId="77777777" w:rsidR="00825B8B" w:rsidRPr="00521536" w:rsidRDefault="00825B8B" w:rsidP="00825B8B">
      <w:pPr>
        <w:pStyle w:val="NoSpacing"/>
        <w:ind w:firstLine="720"/>
        <w:jc w:val="both"/>
        <w:rPr>
          <w:rFonts w:cs="Times New Roman"/>
          <w:sz w:val="29"/>
          <w:szCs w:val="29"/>
          <w:lang w:val="en-US"/>
        </w:rPr>
      </w:pPr>
    </w:p>
    <w:p w14:paraId="15E08494"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b/>
          <w:sz w:val="29"/>
          <w:szCs w:val="29"/>
          <w:lang w:val="en-US"/>
        </w:rPr>
        <w:t xml:space="preserve">6. </w:t>
      </w:r>
      <w:r w:rsidRPr="00521536">
        <w:rPr>
          <w:rFonts w:cs="Times New Roman"/>
          <w:sz w:val="29"/>
          <w:szCs w:val="29"/>
        </w:rPr>
        <w:t xml:space="preserve">Công an tỉnh hướng dẫn </w:t>
      </w:r>
      <w:r w:rsidRPr="00521536">
        <w:rPr>
          <w:rFonts w:cs="Times New Roman"/>
          <w:sz w:val="29"/>
          <w:szCs w:val="29"/>
          <w:lang w:val="en-US"/>
        </w:rPr>
        <w:t>và kiểm soát chặt chẽ q</w:t>
      </w:r>
      <w:r w:rsidRPr="00521536">
        <w:rPr>
          <w:rFonts w:cs="Times New Roman"/>
          <w:sz w:val="29"/>
          <w:szCs w:val="29"/>
        </w:rPr>
        <w:t>uản lý việc di chuyển của người dân</w:t>
      </w:r>
      <w:r w:rsidRPr="00521536">
        <w:rPr>
          <w:rFonts w:cs="Times New Roman"/>
          <w:sz w:val="29"/>
          <w:szCs w:val="29"/>
          <w:lang w:val="en-US"/>
        </w:rPr>
        <w:t xml:space="preserve"> </w:t>
      </w:r>
      <w:r w:rsidRPr="00521536">
        <w:rPr>
          <w:rFonts w:cs="Times New Roman"/>
          <w:sz w:val="29"/>
          <w:szCs w:val="29"/>
        </w:rPr>
        <w:t xml:space="preserve">từ </w:t>
      </w:r>
      <w:r w:rsidRPr="00521536">
        <w:rPr>
          <w:rFonts w:cs="Times New Roman"/>
          <w:sz w:val="29"/>
          <w:szCs w:val="29"/>
          <w:lang w:val="en-US"/>
        </w:rPr>
        <w:t xml:space="preserve">các </w:t>
      </w:r>
      <w:r w:rsidRPr="00521536">
        <w:rPr>
          <w:rFonts w:cs="Times New Roman"/>
          <w:sz w:val="29"/>
          <w:szCs w:val="29"/>
        </w:rPr>
        <w:t>vùng</w:t>
      </w:r>
      <w:r w:rsidRPr="00521536">
        <w:rPr>
          <w:rFonts w:cs="Times New Roman"/>
          <w:sz w:val="29"/>
          <w:szCs w:val="29"/>
          <w:lang w:val="en-US"/>
        </w:rPr>
        <w:t xml:space="preserve"> đảm bảo phù hợp với tình hình mới; bố trí lực lượng phù hợp với chủ trương kiểm soát các vùng từ ngày 20/9/2021; phối hợp Sở Giao thông vận tải cấp mã QR đối với xe đưa đón người lao động của các doanh nghiệp; tiếp tục kiểm soát chặt chẽ tại các chốt giáp ranh các tỉnh/thành phố (cấp tỉnh), huyện/thành phố đảm bảo phòng, chống dịch theo quy định.</w:t>
      </w:r>
    </w:p>
    <w:p w14:paraId="614AEB58" w14:textId="77777777" w:rsidR="00825B8B" w:rsidRPr="00521536" w:rsidRDefault="00825B8B" w:rsidP="00825B8B">
      <w:pPr>
        <w:pStyle w:val="NoSpacing"/>
        <w:ind w:firstLine="720"/>
        <w:jc w:val="both"/>
        <w:rPr>
          <w:rFonts w:cs="Times New Roman"/>
          <w:sz w:val="29"/>
          <w:szCs w:val="29"/>
          <w:lang w:val="en-US"/>
        </w:rPr>
      </w:pPr>
    </w:p>
    <w:p w14:paraId="1233770C"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b/>
          <w:sz w:val="29"/>
          <w:szCs w:val="29"/>
          <w:lang w:val="en-US"/>
        </w:rPr>
        <w:t>7.</w:t>
      </w:r>
      <w:r w:rsidRPr="00521536">
        <w:rPr>
          <w:rFonts w:cs="Times New Roman"/>
          <w:sz w:val="29"/>
          <w:szCs w:val="29"/>
          <w:lang w:val="en-US"/>
        </w:rPr>
        <w:t xml:space="preserve"> Các Sở, ban, ngành, cơ quan, đơn vị liên quan: Chủ động thực hiện các nội dung thuộc chức năng, nhiệm vụ của cơ quan, đơn vị; căn cứ diễn biến tình hình dịch bệnh trên địa bàn tỉnh, chủ động tham mưu đề xuất UBND tỉnh các nội dung để chỉ đạo kịp thời trong công tác phòng, chống dịch và phục hồi kinh tế tỉnh Đồng Nai.</w:t>
      </w:r>
    </w:p>
    <w:p w14:paraId="5B6AC64C" w14:textId="77777777" w:rsidR="00825B8B" w:rsidRPr="00521536" w:rsidRDefault="00825B8B" w:rsidP="00825B8B">
      <w:pPr>
        <w:pStyle w:val="NoSpacing"/>
        <w:jc w:val="both"/>
        <w:rPr>
          <w:rFonts w:eastAsia="Calibri" w:cs="Times New Roman"/>
          <w:sz w:val="29"/>
          <w:szCs w:val="29"/>
          <w:lang w:val="de-DE"/>
        </w:rPr>
      </w:pPr>
    </w:p>
    <w:p w14:paraId="2A4641A1" w14:textId="77777777" w:rsidR="00825B8B" w:rsidRPr="00521536" w:rsidRDefault="00825B8B" w:rsidP="00825B8B">
      <w:pPr>
        <w:pStyle w:val="NoSpacing"/>
        <w:ind w:firstLine="720"/>
        <w:jc w:val="both"/>
        <w:rPr>
          <w:rFonts w:eastAsia="Calibri" w:cs="Times New Roman"/>
          <w:sz w:val="29"/>
          <w:szCs w:val="29"/>
          <w:lang w:val="de-DE"/>
        </w:rPr>
      </w:pPr>
      <w:r w:rsidRPr="00521536">
        <w:rPr>
          <w:rFonts w:eastAsia="Calibri" w:cs="Times New Roman"/>
          <w:b/>
          <w:sz w:val="29"/>
          <w:szCs w:val="29"/>
          <w:lang w:val="de-DE"/>
        </w:rPr>
        <w:t>8.</w:t>
      </w:r>
      <w:r w:rsidRPr="00521536">
        <w:rPr>
          <w:rFonts w:eastAsia="Calibri" w:cs="Times New Roman"/>
          <w:sz w:val="29"/>
          <w:szCs w:val="29"/>
          <w:lang w:val="de-DE"/>
        </w:rPr>
        <w:t xml:space="preserve"> UBND các huyện, thành phố Long Khánh và thành phố Biên Hòa:</w:t>
      </w:r>
    </w:p>
    <w:p w14:paraId="6450862B" w14:textId="77777777" w:rsidR="00825B8B" w:rsidRPr="00521536" w:rsidRDefault="00825B8B" w:rsidP="00825B8B">
      <w:pPr>
        <w:pStyle w:val="NoSpacing"/>
        <w:ind w:firstLine="720"/>
        <w:jc w:val="both"/>
        <w:rPr>
          <w:rFonts w:eastAsia="Calibri" w:cs="Times New Roman"/>
          <w:sz w:val="29"/>
          <w:szCs w:val="29"/>
          <w:lang w:val="de-DE"/>
        </w:rPr>
      </w:pPr>
      <w:r w:rsidRPr="00521536">
        <w:rPr>
          <w:rFonts w:eastAsia="Calibri" w:cs="Times New Roman"/>
          <w:sz w:val="29"/>
          <w:szCs w:val="29"/>
          <w:lang w:val="de-DE"/>
        </w:rPr>
        <w:t>a) Chủ động xây dựng Kế hoạch t</w:t>
      </w:r>
      <w:r w:rsidRPr="00521536">
        <w:rPr>
          <w:rFonts w:cs="Times New Roman"/>
          <w:sz w:val="29"/>
          <w:szCs w:val="29"/>
          <w:lang w:val="en-US"/>
        </w:rPr>
        <w:t xml:space="preserve">ừng bước phục hồi các hoạt động kinh tế xã hội, an ninh quốc phòng đảm bảo công tác phòng chống dịch COVID-19 trong tình hình mới tại địa phương </w:t>
      </w:r>
      <w:r w:rsidRPr="00521536">
        <w:rPr>
          <w:rFonts w:eastAsia="Calibri" w:cs="Times New Roman"/>
          <w:sz w:val="29"/>
          <w:szCs w:val="29"/>
          <w:lang w:val="de-DE"/>
        </w:rPr>
        <w:t>và kịch bản phòng chống dịch COVID-19 xảy ra trên địa bàn cấp huyện, cấp xã; xây dựng kịch bản phục hồi kinh tế trên địa bàn. Xác định và chịu trách nhiệm về bảo vệ và mở rộng các vùng xanh; kiểm soát hiệu quả và chuyển hóa vùng vàng, vùng cam, vùng đỏ tại địa phương để có kế hoạch triển khai sát thực tế, khả thi và hiệu quả (người dân từ vùng xanh nếu vào vùng đỏ, vùng cam, vùng vàng thì không được quay trở lại vùng xanh cho đến khi các vùng này trở thành vùng xanh; người dân từ vùng đỏ, vùng cam, vùng vàng không được vào vùng xanh trừ các trường hợp công vụ).</w:t>
      </w:r>
    </w:p>
    <w:p w14:paraId="003800CF" w14:textId="77777777" w:rsidR="00825B8B" w:rsidRPr="00521536" w:rsidRDefault="00825B8B" w:rsidP="00825B8B">
      <w:pPr>
        <w:pStyle w:val="NoSpacing"/>
        <w:ind w:firstLine="720"/>
        <w:jc w:val="both"/>
        <w:rPr>
          <w:rFonts w:eastAsia="Calibri" w:cs="Times New Roman"/>
          <w:sz w:val="29"/>
          <w:szCs w:val="29"/>
          <w:lang w:val="de-DE"/>
        </w:rPr>
      </w:pPr>
      <w:r w:rsidRPr="00521536">
        <w:rPr>
          <w:rFonts w:eastAsia="Calibri" w:cs="Times New Roman"/>
          <w:sz w:val="29"/>
          <w:szCs w:val="29"/>
          <w:lang w:val="de-DE"/>
        </w:rPr>
        <w:t>b) Chủ động rà soát, lập danh sách từng hộ gia đình, cá nhân sống và làm việc trên địa bàn quản lý</w:t>
      </w:r>
      <w:r w:rsidRPr="00521536">
        <w:rPr>
          <w:rFonts w:eastAsia="Calibri" w:cs="Times New Roman"/>
          <w:i/>
          <w:sz w:val="29"/>
          <w:szCs w:val="29"/>
          <w:lang w:val="de-DE"/>
        </w:rPr>
        <w:t xml:space="preserve"> </w:t>
      </w:r>
      <w:r w:rsidRPr="00521536">
        <w:rPr>
          <w:rFonts w:eastAsia="Calibri" w:cs="Times New Roman"/>
          <w:sz w:val="29"/>
          <w:szCs w:val="29"/>
          <w:lang w:val="de-DE"/>
        </w:rPr>
        <w:t>(kể cả những người dân đang ở tạm trú, ở trọ, sống lang thang....) để xây dựng phương án giãn cách, giảm mật độ người dân, công nhân, người lao động tại các khu nhà trọ, tập trung đông người ra vào khu vực, địa phương để đảm bảo công tác phòng, chống dịch; rà soát, tổng hợp, lập danh sách, tổ chức tiêm vắc xin và quản lý các đối tượng chưa được tiêm vắc xin từ nơi khác trở về địa phương.</w:t>
      </w:r>
    </w:p>
    <w:p w14:paraId="7F83A8DD" w14:textId="77777777" w:rsidR="00825B8B" w:rsidRPr="00521536" w:rsidRDefault="00825B8B" w:rsidP="00825B8B">
      <w:pPr>
        <w:pStyle w:val="NoSpacing"/>
        <w:ind w:firstLine="720"/>
        <w:jc w:val="both"/>
        <w:rPr>
          <w:rFonts w:cs="Times New Roman"/>
          <w:sz w:val="29"/>
          <w:szCs w:val="29"/>
          <w:lang w:val="en-US"/>
        </w:rPr>
      </w:pPr>
      <w:r w:rsidRPr="00521536">
        <w:rPr>
          <w:rFonts w:cs="Times New Roman"/>
          <w:sz w:val="29"/>
          <w:szCs w:val="29"/>
          <w:lang w:val="en-US"/>
        </w:rPr>
        <w:t xml:space="preserve">c) </w:t>
      </w:r>
      <w:r w:rsidRPr="00521536">
        <w:rPr>
          <w:rFonts w:cs="Times New Roman"/>
          <w:sz w:val="29"/>
          <w:szCs w:val="29"/>
        </w:rPr>
        <w:t xml:space="preserve">Tạo điều kiện thuận lợi cho doanh nghiệp trong việc </w:t>
      </w:r>
      <w:r w:rsidRPr="00521536">
        <w:rPr>
          <w:rFonts w:cs="Times New Roman"/>
          <w:sz w:val="29"/>
          <w:szCs w:val="29"/>
          <w:lang w:val="en-US"/>
        </w:rPr>
        <w:t>cho người lao động đi, về hàng ngày</w:t>
      </w:r>
      <w:r w:rsidRPr="00521536">
        <w:rPr>
          <w:rFonts w:cs="Times New Roman"/>
          <w:sz w:val="29"/>
          <w:szCs w:val="29"/>
        </w:rPr>
        <w:t xml:space="preserve"> </w:t>
      </w:r>
      <w:r w:rsidRPr="00521536">
        <w:rPr>
          <w:rFonts w:cs="Times New Roman"/>
          <w:sz w:val="29"/>
          <w:szCs w:val="29"/>
          <w:lang w:val="en-US"/>
        </w:rPr>
        <w:t>hoặc đón</w:t>
      </w:r>
      <w:r w:rsidRPr="00521536">
        <w:rPr>
          <w:rFonts w:cs="Times New Roman"/>
          <w:sz w:val="29"/>
          <w:szCs w:val="29"/>
        </w:rPr>
        <w:t xml:space="preserve"> người lao động trở về địa phương sau khi kết thúc thực hiện các phương án 03 tại chỗ hoặc đư</w:t>
      </w:r>
      <w:r w:rsidRPr="00521536">
        <w:rPr>
          <w:rFonts w:cs="Times New Roman"/>
          <w:sz w:val="29"/>
          <w:szCs w:val="29"/>
          <w:lang w:val="en-US"/>
        </w:rPr>
        <w:t>a</w:t>
      </w:r>
      <w:r w:rsidRPr="00521536">
        <w:rPr>
          <w:rFonts w:cs="Times New Roman"/>
          <w:sz w:val="29"/>
          <w:szCs w:val="29"/>
        </w:rPr>
        <w:t xml:space="preserve"> người lao động từ địa phương đến doanh nghiệp tham gia, hoán đổi phương án 03 tại chỗ</w:t>
      </w:r>
      <w:r w:rsidRPr="00521536">
        <w:rPr>
          <w:rFonts w:cs="Times New Roman"/>
          <w:sz w:val="29"/>
          <w:szCs w:val="29"/>
          <w:lang w:val="en-US"/>
        </w:rPr>
        <w:t>; hỗ trợ cho doanh nghiệp thực hiện các biện pháp phòng, chống dịch tại các doanh nghiệp.</w:t>
      </w:r>
    </w:p>
    <w:p w14:paraId="78F211CE" w14:textId="77777777" w:rsidR="00825B8B" w:rsidRPr="00521536" w:rsidRDefault="00825B8B" w:rsidP="00825B8B">
      <w:pPr>
        <w:pStyle w:val="NoSpacing"/>
        <w:ind w:firstLine="720"/>
        <w:jc w:val="both"/>
        <w:rPr>
          <w:rFonts w:cs="Times New Roman"/>
          <w:sz w:val="29"/>
          <w:szCs w:val="29"/>
          <w:shd w:val="clear" w:color="auto" w:fill="FFFFFF"/>
        </w:rPr>
      </w:pPr>
      <w:r w:rsidRPr="00521536">
        <w:rPr>
          <w:rFonts w:cs="Times New Roman"/>
          <w:sz w:val="29"/>
          <w:szCs w:val="29"/>
          <w:shd w:val="clear" w:color="auto" w:fill="FFFFFF"/>
          <w:lang w:val="en-US"/>
        </w:rPr>
        <w:lastRenderedPageBreak/>
        <w:t>d)</w:t>
      </w:r>
      <w:r w:rsidRPr="00521536">
        <w:rPr>
          <w:rFonts w:cs="Times New Roman"/>
          <w:sz w:val="29"/>
          <w:szCs w:val="29"/>
          <w:shd w:val="clear" w:color="auto" w:fill="FFFFFF"/>
        </w:rPr>
        <w:t xml:space="preserve"> Thường xuyên tổ chức kiểm tra, giám sát đối với các tổ chức, cá  nhân hoạt động sản xuất, kinh doanh thuộc thẩm quyền quản lý của địa phương.</w:t>
      </w:r>
      <w:r w:rsidRPr="00521536">
        <w:rPr>
          <w:rFonts w:cs="Times New Roman"/>
          <w:sz w:val="29"/>
          <w:szCs w:val="29"/>
          <w:shd w:val="clear" w:color="auto" w:fill="FFFFFF"/>
          <w:lang w:val="en-US"/>
        </w:rPr>
        <w:t xml:space="preserve"> </w:t>
      </w:r>
      <w:r w:rsidRPr="00521536">
        <w:rPr>
          <w:rFonts w:cs="Times New Roman"/>
          <w:sz w:val="29"/>
          <w:szCs w:val="29"/>
          <w:shd w:val="clear" w:color="auto" w:fill="FFFFFF"/>
        </w:rPr>
        <w:t xml:space="preserve">Xử lý </w:t>
      </w:r>
      <w:r w:rsidRPr="00521536">
        <w:rPr>
          <w:rFonts w:cs="Times New Roman"/>
          <w:sz w:val="29"/>
          <w:szCs w:val="29"/>
          <w:shd w:val="clear" w:color="auto" w:fill="FFFFFF"/>
          <w:lang w:val="en-US"/>
        </w:rPr>
        <w:t xml:space="preserve">các hành vi </w:t>
      </w:r>
      <w:r w:rsidRPr="00521536">
        <w:rPr>
          <w:rFonts w:cs="Times New Roman"/>
          <w:sz w:val="29"/>
          <w:szCs w:val="29"/>
          <w:shd w:val="clear" w:color="auto" w:fill="FFFFFF"/>
        </w:rPr>
        <w:t xml:space="preserve">vi phạm </w:t>
      </w:r>
      <w:r w:rsidRPr="00521536">
        <w:rPr>
          <w:rFonts w:cs="Times New Roman"/>
          <w:sz w:val="29"/>
          <w:szCs w:val="29"/>
          <w:shd w:val="clear" w:color="auto" w:fill="FFFFFF"/>
          <w:lang w:val="en-US"/>
        </w:rPr>
        <w:t xml:space="preserve">(nếu có) của </w:t>
      </w:r>
      <w:r w:rsidRPr="00521536">
        <w:rPr>
          <w:rFonts w:cs="Times New Roman"/>
          <w:sz w:val="29"/>
          <w:szCs w:val="29"/>
          <w:shd w:val="clear" w:color="auto" w:fill="FFFFFF"/>
        </w:rPr>
        <w:t xml:space="preserve">các tổ chức, cá nhân hoạt động sản xuất, kinh doanh </w:t>
      </w:r>
      <w:r w:rsidRPr="00521536">
        <w:rPr>
          <w:rFonts w:cs="Times New Roman"/>
          <w:sz w:val="29"/>
          <w:szCs w:val="29"/>
          <w:shd w:val="clear" w:color="auto" w:fill="FFFFFF"/>
          <w:lang w:val="en-US"/>
        </w:rPr>
        <w:t>tại</w:t>
      </w:r>
      <w:r w:rsidRPr="00521536">
        <w:rPr>
          <w:rFonts w:cs="Times New Roman"/>
          <w:sz w:val="29"/>
          <w:szCs w:val="29"/>
          <w:shd w:val="clear" w:color="auto" w:fill="FFFFFF"/>
        </w:rPr>
        <w:t xml:space="preserve"> địa phương không tuân thủ hoặc không đảm bảo công tác phòng</w:t>
      </w:r>
      <w:r w:rsidRPr="00521536">
        <w:rPr>
          <w:rFonts w:cs="Times New Roman"/>
          <w:sz w:val="29"/>
          <w:szCs w:val="29"/>
          <w:shd w:val="clear" w:color="auto" w:fill="FFFFFF"/>
          <w:lang w:val="en-US"/>
        </w:rPr>
        <w:t>,</w:t>
      </w:r>
      <w:r w:rsidRPr="00521536">
        <w:rPr>
          <w:rFonts w:cs="Times New Roman"/>
          <w:sz w:val="29"/>
          <w:szCs w:val="29"/>
          <w:shd w:val="clear" w:color="auto" w:fill="FFFFFF"/>
        </w:rPr>
        <w:t xml:space="preserve"> chống dịch.</w:t>
      </w:r>
    </w:p>
    <w:p w14:paraId="79A20D3C" w14:textId="77777777" w:rsidR="00825B8B" w:rsidRPr="00521536" w:rsidRDefault="00825B8B" w:rsidP="00825B8B">
      <w:pPr>
        <w:pStyle w:val="NoSpacing"/>
        <w:ind w:firstLine="720"/>
        <w:jc w:val="both"/>
        <w:rPr>
          <w:rFonts w:eastAsia="Calibri" w:cs="Times New Roman"/>
          <w:sz w:val="29"/>
          <w:szCs w:val="29"/>
          <w:lang w:val="de-DE"/>
        </w:rPr>
      </w:pPr>
    </w:p>
    <w:p w14:paraId="58E2AB4F" w14:textId="77777777" w:rsidR="00825B8B" w:rsidRPr="00521536" w:rsidRDefault="00825B8B" w:rsidP="00825B8B">
      <w:pPr>
        <w:pStyle w:val="NoSpacing"/>
        <w:ind w:firstLine="720"/>
        <w:jc w:val="both"/>
        <w:rPr>
          <w:rFonts w:eastAsia="Calibri" w:cs="Times New Roman"/>
          <w:sz w:val="29"/>
          <w:szCs w:val="29"/>
          <w:lang w:val="de-DE"/>
        </w:rPr>
      </w:pPr>
      <w:r w:rsidRPr="00521536">
        <w:rPr>
          <w:rFonts w:eastAsia="Calibri" w:cs="Times New Roman"/>
          <w:b/>
          <w:sz w:val="29"/>
          <w:szCs w:val="29"/>
          <w:lang w:val="de-DE"/>
        </w:rPr>
        <w:t>9.</w:t>
      </w:r>
      <w:r w:rsidRPr="00521536">
        <w:rPr>
          <w:rFonts w:eastAsia="Calibri" w:cs="Times New Roman"/>
          <w:sz w:val="29"/>
          <w:szCs w:val="29"/>
          <w:lang w:val="de-DE"/>
        </w:rPr>
        <w:t xml:space="preserve"> Trong những trường hợp cần thiết chưa được quy định trong Kế hoạch này; khi triển khai không ảnh hưởng đến công tác phòng, chống dịch thì sẽ được xem xét giải quyết theo từng trường hợp cụ thể.</w:t>
      </w:r>
    </w:p>
    <w:p w14:paraId="0AD2E0ED" w14:textId="77777777" w:rsidR="00825B8B" w:rsidRPr="00521536" w:rsidRDefault="00825B8B" w:rsidP="00825B8B">
      <w:pPr>
        <w:pStyle w:val="NoSpacing"/>
        <w:ind w:firstLine="720"/>
        <w:jc w:val="both"/>
        <w:rPr>
          <w:rFonts w:eastAsia="Calibri" w:cs="Times New Roman"/>
          <w:sz w:val="29"/>
          <w:szCs w:val="29"/>
          <w:lang w:val="de-DE"/>
        </w:rPr>
      </w:pPr>
    </w:p>
    <w:p w14:paraId="570B94CD" w14:textId="77777777" w:rsidR="00825B8B" w:rsidRPr="00521536" w:rsidRDefault="00825B8B" w:rsidP="00825B8B">
      <w:pPr>
        <w:pStyle w:val="NoSpacing"/>
        <w:ind w:firstLine="720"/>
        <w:jc w:val="both"/>
        <w:rPr>
          <w:rFonts w:eastAsia="Calibri" w:cs="Times New Roman"/>
          <w:sz w:val="29"/>
          <w:szCs w:val="29"/>
          <w:lang w:val="de-DE"/>
        </w:rPr>
      </w:pPr>
      <w:r w:rsidRPr="00521536">
        <w:rPr>
          <w:rFonts w:eastAsia="Calibri" w:cs="Times New Roman"/>
          <w:sz w:val="29"/>
          <w:szCs w:val="29"/>
          <w:lang w:val="de-DE"/>
        </w:rPr>
        <w:t>Trên đây là Kế hoạch t</w:t>
      </w:r>
      <w:r w:rsidRPr="00521536">
        <w:rPr>
          <w:rFonts w:cs="Times New Roman"/>
          <w:sz w:val="29"/>
          <w:szCs w:val="29"/>
          <w:lang w:val="en-US"/>
        </w:rPr>
        <w:t>ừng bước phục hồi các hoạt động kinh tế xã hội, an ninh quốc phòng đảm bảo công tác phòng chống dịch COVID-19 tại tỉnh Đồng Nai trong tình hình mới.</w:t>
      </w:r>
      <w:r w:rsidRPr="00521536">
        <w:rPr>
          <w:rFonts w:eastAsia="Calibri" w:cs="Times New Roman"/>
          <w:sz w:val="29"/>
          <w:szCs w:val="29"/>
          <w:lang w:val="de-DE"/>
        </w:rPr>
        <w:t xml:space="preserve"> Đề nghị các cơ quan, đơn vị, địa phương, doanh nghiệp và người dân triển khai thực hiện./.</w:t>
      </w:r>
    </w:p>
    <w:p w14:paraId="725858DB" w14:textId="77777777" w:rsidR="00825B8B" w:rsidRPr="00521536" w:rsidRDefault="00825B8B" w:rsidP="00825B8B">
      <w:pPr>
        <w:pStyle w:val="NoSpacing"/>
        <w:ind w:firstLine="720"/>
        <w:jc w:val="both"/>
        <w:rPr>
          <w:rFonts w:eastAsia="Calibri" w:cs="Times New Roman"/>
          <w:sz w:val="29"/>
          <w:szCs w:val="29"/>
          <w:lang w:val="de-DE"/>
        </w:rPr>
      </w:pPr>
    </w:p>
    <w:tbl>
      <w:tblPr>
        <w:tblW w:w="9126" w:type="dxa"/>
        <w:tblLook w:val="04A0" w:firstRow="1" w:lastRow="0" w:firstColumn="1" w:lastColumn="0" w:noHBand="0" w:noVBand="1"/>
      </w:tblPr>
      <w:tblGrid>
        <w:gridCol w:w="4595"/>
        <w:gridCol w:w="4531"/>
      </w:tblGrid>
      <w:tr w:rsidR="00825B8B" w:rsidRPr="00521536" w14:paraId="2A71E715" w14:textId="77777777" w:rsidTr="00E9448A">
        <w:tc>
          <w:tcPr>
            <w:tcW w:w="4595" w:type="dxa"/>
          </w:tcPr>
          <w:p w14:paraId="4255C856" w14:textId="77777777" w:rsidR="00825B8B" w:rsidRPr="00521536" w:rsidRDefault="00825B8B" w:rsidP="00E9448A">
            <w:pPr>
              <w:pStyle w:val="NoSpacing"/>
              <w:rPr>
                <w:b/>
                <w:i/>
                <w:sz w:val="22"/>
              </w:rPr>
            </w:pPr>
            <w:r w:rsidRPr="00521536">
              <w:rPr>
                <w:b/>
                <w:i/>
                <w:sz w:val="22"/>
              </w:rPr>
              <w:t>Nơi nhận:</w:t>
            </w:r>
          </w:p>
          <w:p w14:paraId="6FF371F7" w14:textId="77777777" w:rsidR="00825B8B" w:rsidRPr="00521536" w:rsidRDefault="00825B8B" w:rsidP="00E9448A">
            <w:pPr>
              <w:pStyle w:val="NoSpacing"/>
              <w:rPr>
                <w:sz w:val="22"/>
              </w:rPr>
            </w:pPr>
            <w:r w:rsidRPr="00521536">
              <w:rPr>
                <w:sz w:val="22"/>
              </w:rPr>
              <w:t>- Thủ tướng Chính phủ;</w:t>
            </w:r>
          </w:p>
          <w:p w14:paraId="6968120E" w14:textId="77777777" w:rsidR="00825B8B" w:rsidRPr="00521536" w:rsidRDefault="00825B8B" w:rsidP="00E9448A">
            <w:pPr>
              <w:pStyle w:val="NoSpacing"/>
              <w:rPr>
                <w:sz w:val="22"/>
              </w:rPr>
            </w:pPr>
            <w:r w:rsidRPr="00521536">
              <w:rPr>
                <w:sz w:val="22"/>
              </w:rPr>
              <w:t>- BCĐ Quốc gia về phòng, chống dịch Covid-19;</w:t>
            </w:r>
          </w:p>
          <w:p w14:paraId="588990B4" w14:textId="77777777" w:rsidR="00825B8B" w:rsidRPr="00521536" w:rsidRDefault="00825B8B" w:rsidP="00E9448A">
            <w:pPr>
              <w:pStyle w:val="NoSpacing"/>
              <w:rPr>
                <w:sz w:val="22"/>
              </w:rPr>
            </w:pPr>
            <w:r w:rsidRPr="00521536">
              <w:rPr>
                <w:sz w:val="22"/>
              </w:rPr>
              <w:t>- Tổ công tác đặc biệt của Chính phủ thực hiện công tác phòng, chống dịch Covid 19;</w:t>
            </w:r>
          </w:p>
          <w:p w14:paraId="30813FA1" w14:textId="77777777" w:rsidR="00825B8B" w:rsidRPr="00521536" w:rsidRDefault="00825B8B" w:rsidP="00E9448A">
            <w:pPr>
              <w:pStyle w:val="NoSpacing"/>
              <w:rPr>
                <w:sz w:val="22"/>
              </w:rPr>
            </w:pPr>
            <w:r w:rsidRPr="00521536">
              <w:rPr>
                <w:sz w:val="22"/>
              </w:rPr>
              <w:t>- TT TU, HĐND</w:t>
            </w:r>
            <w:r w:rsidRPr="00521536">
              <w:rPr>
                <w:sz w:val="22"/>
                <w:lang w:val="en-US"/>
              </w:rPr>
              <w:t xml:space="preserve">, </w:t>
            </w:r>
            <w:r w:rsidRPr="00521536">
              <w:rPr>
                <w:sz w:val="22"/>
              </w:rPr>
              <w:t>UBMTTQVN tỉnh;</w:t>
            </w:r>
          </w:p>
          <w:p w14:paraId="6972CF17" w14:textId="77777777" w:rsidR="00825B8B" w:rsidRPr="00521536" w:rsidRDefault="00825B8B" w:rsidP="00E9448A">
            <w:pPr>
              <w:pStyle w:val="NoSpacing"/>
              <w:rPr>
                <w:sz w:val="22"/>
                <w:lang w:val="en-US"/>
              </w:rPr>
            </w:pPr>
            <w:r w:rsidRPr="00521536">
              <w:rPr>
                <w:sz w:val="22"/>
              </w:rPr>
              <w:t>- Chủ tịch, các PCT UBND tỉnh;</w:t>
            </w:r>
          </w:p>
          <w:p w14:paraId="747F89C2" w14:textId="77777777" w:rsidR="00825B8B" w:rsidRPr="00521536" w:rsidRDefault="00825B8B" w:rsidP="00E9448A">
            <w:pPr>
              <w:pStyle w:val="NoSpacing"/>
              <w:rPr>
                <w:sz w:val="22"/>
              </w:rPr>
            </w:pPr>
            <w:r w:rsidRPr="00521536">
              <w:rPr>
                <w:sz w:val="22"/>
              </w:rPr>
              <w:t>- BCĐ phòng, chống dịch Covid-19 tỉnh;</w:t>
            </w:r>
          </w:p>
          <w:p w14:paraId="5BD4C099" w14:textId="77777777" w:rsidR="00825B8B" w:rsidRPr="00521536" w:rsidRDefault="00825B8B" w:rsidP="00E9448A">
            <w:pPr>
              <w:pStyle w:val="NoSpacing"/>
              <w:rPr>
                <w:sz w:val="22"/>
                <w:lang w:val="en-US"/>
              </w:rPr>
            </w:pPr>
            <w:r w:rsidRPr="00521536">
              <w:rPr>
                <w:sz w:val="22"/>
              </w:rPr>
              <w:t>- VP TU, các Ban Đảng</w:t>
            </w:r>
            <w:r w:rsidRPr="00521536">
              <w:rPr>
                <w:sz w:val="22"/>
                <w:lang w:val="en-US"/>
              </w:rPr>
              <w:t xml:space="preserve"> TU, các đoàn thể tỉnh;</w:t>
            </w:r>
          </w:p>
          <w:p w14:paraId="0BEDA7CB" w14:textId="77777777" w:rsidR="00825B8B" w:rsidRPr="00521536" w:rsidRDefault="00825B8B" w:rsidP="00E9448A">
            <w:pPr>
              <w:pStyle w:val="NoSpacing"/>
              <w:jc w:val="both"/>
              <w:rPr>
                <w:rFonts w:cs="Times New Roman"/>
                <w:sz w:val="22"/>
                <w:lang w:val="fr-FR"/>
              </w:rPr>
            </w:pPr>
            <w:r w:rsidRPr="00521536">
              <w:rPr>
                <w:rFonts w:cs="Times New Roman"/>
                <w:sz w:val="22"/>
                <w:lang w:val="fr-FR"/>
              </w:rPr>
              <w:t xml:space="preserve">- Các sở ban ngành; </w:t>
            </w:r>
          </w:p>
          <w:p w14:paraId="374AD40A" w14:textId="77777777" w:rsidR="00825B8B" w:rsidRPr="00521536" w:rsidRDefault="00825B8B" w:rsidP="00E9448A">
            <w:pPr>
              <w:pStyle w:val="NoSpacing"/>
              <w:jc w:val="both"/>
              <w:rPr>
                <w:rFonts w:cs="Times New Roman"/>
                <w:sz w:val="22"/>
                <w:lang w:val="fr-FR"/>
              </w:rPr>
            </w:pPr>
            <w:r w:rsidRPr="00521536">
              <w:rPr>
                <w:rFonts w:cs="Times New Roman"/>
                <w:sz w:val="22"/>
                <w:lang w:val="fr-FR"/>
              </w:rPr>
              <w:t>- Các cơ quan ngành dọc trên địa bàn tỉnh;</w:t>
            </w:r>
          </w:p>
          <w:p w14:paraId="4CB54D70" w14:textId="77777777" w:rsidR="00825B8B" w:rsidRPr="00521536" w:rsidRDefault="00825B8B" w:rsidP="00E9448A">
            <w:pPr>
              <w:pStyle w:val="NoSpacing"/>
              <w:jc w:val="both"/>
              <w:rPr>
                <w:rFonts w:cs="Times New Roman"/>
                <w:sz w:val="22"/>
                <w:lang w:val="fr-FR"/>
              </w:rPr>
            </w:pPr>
            <w:r w:rsidRPr="00521536">
              <w:rPr>
                <w:rFonts w:cs="Times New Roman"/>
                <w:sz w:val="22"/>
                <w:lang w:val="fr-FR"/>
              </w:rPr>
              <w:t>- Các đơn vị sự nghiệp thuộc tỉnh;</w:t>
            </w:r>
          </w:p>
          <w:p w14:paraId="6268984E" w14:textId="77777777" w:rsidR="00825B8B" w:rsidRPr="00521536" w:rsidRDefault="00825B8B" w:rsidP="00E9448A">
            <w:pPr>
              <w:pStyle w:val="NoSpacing"/>
              <w:jc w:val="both"/>
              <w:rPr>
                <w:rFonts w:cs="Times New Roman"/>
                <w:sz w:val="22"/>
                <w:lang w:val="fr-FR"/>
              </w:rPr>
            </w:pPr>
            <w:r w:rsidRPr="00521536">
              <w:rPr>
                <w:rFonts w:cs="Times New Roman"/>
                <w:sz w:val="22"/>
                <w:lang w:val="fr-FR"/>
              </w:rPr>
              <w:t>- UBND các huyện, thành phố;</w:t>
            </w:r>
          </w:p>
          <w:p w14:paraId="61A7C146" w14:textId="77777777" w:rsidR="00825B8B" w:rsidRPr="00521536" w:rsidRDefault="00825B8B" w:rsidP="00E9448A">
            <w:pPr>
              <w:pStyle w:val="NoSpacing"/>
              <w:jc w:val="both"/>
              <w:rPr>
                <w:rFonts w:cs="Times New Roman"/>
                <w:sz w:val="22"/>
                <w:lang w:val="fr-FR"/>
              </w:rPr>
            </w:pPr>
            <w:r w:rsidRPr="00521536">
              <w:rPr>
                <w:rFonts w:cs="Times New Roman"/>
                <w:sz w:val="22"/>
                <w:lang w:val="fr-FR"/>
              </w:rPr>
              <w:t>- Các doanh nghiệp trên địa bàn tỉnh;</w:t>
            </w:r>
          </w:p>
          <w:p w14:paraId="7BAE8B91" w14:textId="77777777" w:rsidR="00825B8B" w:rsidRPr="00521536" w:rsidRDefault="00825B8B" w:rsidP="00E9448A">
            <w:pPr>
              <w:pStyle w:val="NoSpacing"/>
              <w:jc w:val="both"/>
              <w:rPr>
                <w:rFonts w:cs="Times New Roman"/>
                <w:sz w:val="22"/>
                <w:lang w:val="fr-FR"/>
              </w:rPr>
            </w:pPr>
            <w:r w:rsidRPr="00521536">
              <w:rPr>
                <w:rFonts w:cs="Times New Roman"/>
                <w:sz w:val="22"/>
                <w:lang w:val="fr-FR"/>
              </w:rPr>
              <w:t>- Các cơ quan báo chí trên địa bàn tỉnh;</w:t>
            </w:r>
          </w:p>
          <w:p w14:paraId="722D4484" w14:textId="77777777" w:rsidR="00825B8B" w:rsidRPr="00521536" w:rsidRDefault="00825B8B" w:rsidP="00E9448A">
            <w:pPr>
              <w:pStyle w:val="NoSpacing"/>
              <w:rPr>
                <w:sz w:val="22"/>
              </w:rPr>
            </w:pPr>
            <w:r w:rsidRPr="00521536">
              <w:rPr>
                <w:sz w:val="22"/>
              </w:rPr>
              <w:t>- Chánh, các PVP UBND tỉnh;</w:t>
            </w:r>
          </w:p>
          <w:p w14:paraId="4DAA6C1F" w14:textId="77777777" w:rsidR="00825B8B" w:rsidRPr="00521536" w:rsidRDefault="00825B8B" w:rsidP="00E9448A">
            <w:pPr>
              <w:pStyle w:val="NoSpacing"/>
              <w:rPr>
                <w:sz w:val="22"/>
              </w:rPr>
            </w:pPr>
            <w:r w:rsidRPr="00521536">
              <w:rPr>
                <w:sz w:val="22"/>
              </w:rPr>
              <w:t>- Lưu: VT, các P, B, TT, CTTĐT.</w:t>
            </w:r>
          </w:p>
          <w:p w14:paraId="1E02B7F5" w14:textId="77777777" w:rsidR="00825B8B" w:rsidRPr="00521536" w:rsidRDefault="00825B8B" w:rsidP="00E9448A">
            <w:pPr>
              <w:pStyle w:val="NoSpacing"/>
              <w:rPr>
                <w:rFonts w:cs="Times New Roman"/>
                <w:sz w:val="22"/>
                <w:shd w:val="clear" w:color="auto" w:fill="FFFFFF"/>
              </w:rPr>
            </w:pPr>
          </w:p>
        </w:tc>
        <w:tc>
          <w:tcPr>
            <w:tcW w:w="4531" w:type="dxa"/>
            <w:shd w:val="clear" w:color="auto" w:fill="auto"/>
          </w:tcPr>
          <w:p w14:paraId="6957EB8C" w14:textId="77777777" w:rsidR="00825B8B" w:rsidRPr="00521536" w:rsidRDefault="00825B8B" w:rsidP="00E9448A">
            <w:pPr>
              <w:pStyle w:val="NoSpacing"/>
              <w:jc w:val="center"/>
              <w:rPr>
                <w:rFonts w:cs="Times New Roman"/>
                <w:b/>
                <w:sz w:val="29"/>
                <w:szCs w:val="29"/>
                <w:shd w:val="clear" w:color="auto" w:fill="FFFFFF"/>
                <w:lang w:val="en-US"/>
              </w:rPr>
            </w:pPr>
            <w:r w:rsidRPr="00521536">
              <w:rPr>
                <w:rFonts w:cs="Times New Roman"/>
                <w:b/>
                <w:sz w:val="29"/>
                <w:szCs w:val="29"/>
                <w:shd w:val="clear" w:color="auto" w:fill="FFFFFF"/>
                <w:lang w:val="en-US"/>
              </w:rPr>
              <w:t>TM. ỦY BAN NHÂN DÂN</w:t>
            </w:r>
          </w:p>
          <w:p w14:paraId="6CF446E1" w14:textId="77777777" w:rsidR="00825B8B" w:rsidRPr="00521536" w:rsidRDefault="00825B8B" w:rsidP="00E9448A">
            <w:pPr>
              <w:pStyle w:val="NoSpacing"/>
              <w:jc w:val="center"/>
              <w:rPr>
                <w:rFonts w:cs="Times New Roman"/>
                <w:b/>
                <w:sz w:val="29"/>
                <w:szCs w:val="29"/>
                <w:shd w:val="clear" w:color="auto" w:fill="FFFFFF"/>
                <w:lang w:val="en-US"/>
              </w:rPr>
            </w:pPr>
            <w:r w:rsidRPr="00521536">
              <w:rPr>
                <w:rFonts w:cs="Times New Roman"/>
                <w:b/>
                <w:sz w:val="29"/>
                <w:szCs w:val="29"/>
                <w:shd w:val="clear" w:color="auto" w:fill="FFFFFF"/>
                <w:lang w:val="en-US"/>
              </w:rPr>
              <w:t>KT. CHỦ TỊCH</w:t>
            </w:r>
          </w:p>
          <w:p w14:paraId="72500A97" w14:textId="77777777" w:rsidR="00825B8B" w:rsidRPr="00521536" w:rsidRDefault="00825B8B" w:rsidP="00E9448A">
            <w:pPr>
              <w:pStyle w:val="NoSpacing"/>
              <w:jc w:val="center"/>
              <w:rPr>
                <w:rFonts w:cs="Times New Roman"/>
                <w:b/>
                <w:sz w:val="29"/>
                <w:szCs w:val="29"/>
                <w:shd w:val="clear" w:color="auto" w:fill="FFFFFF"/>
                <w:lang w:val="en-US"/>
              </w:rPr>
            </w:pPr>
            <w:r w:rsidRPr="00521536">
              <w:rPr>
                <w:rFonts w:cs="Times New Roman"/>
                <w:b/>
                <w:sz w:val="29"/>
                <w:szCs w:val="29"/>
                <w:shd w:val="clear" w:color="auto" w:fill="FFFFFF"/>
                <w:lang w:val="en-US"/>
              </w:rPr>
              <w:t>PHÓ CHỦ TỊCH</w:t>
            </w:r>
          </w:p>
          <w:p w14:paraId="03B32F95" w14:textId="77777777" w:rsidR="00825B8B" w:rsidRPr="00521536" w:rsidRDefault="00825B8B" w:rsidP="00E9448A">
            <w:pPr>
              <w:pStyle w:val="NoSpacing"/>
              <w:jc w:val="center"/>
              <w:rPr>
                <w:rFonts w:cs="Times New Roman"/>
                <w:b/>
                <w:sz w:val="29"/>
                <w:szCs w:val="29"/>
                <w:shd w:val="clear" w:color="auto" w:fill="FFFFFF"/>
                <w:lang w:val="en-US"/>
              </w:rPr>
            </w:pPr>
          </w:p>
          <w:p w14:paraId="0C3509D3" w14:textId="77777777" w:rsidR="00825B8B" w:rsidRPr="00521536" w:rsidRDefault="00825B8B" w:rsidP="00E9448A">
            <w:pPr>
              <w:pStyle w:val="NoSpacing"/>
              <w:jc w:val="center"/>
              <w:rPr>
                <w:rFonts w:cs="Times New Roman"/>
                <w:b/>
                <w:sz w:val="29"/>
                <w:szCs w:val="29"/>
                <w:shd w:val="clear" w:color="auto" w:fill="FFFFFF"/>
                <w:lang w:val="en-US"/>
              </w:rPr>
            </w:pPr>
          </w:p>
          <w:p w14:paraId="69C69AF2" w14:textId="77777777" w:rsidR="00825B8B" w:rsidRPr="00521536" w:rsidRDefault="00825B8B" w:rsidP="00E9448A">
            <w:pPr>
              <w:pStyle w:val="NoSpacing"/>
              <w:jc w:val="center"/>
              <w:rPr>
                <w:rFonts w:cs="Times New Roman"/>
                <w:b/>
                <w:sz w:val="29"/>
                <w:szCs w:val="29"/>
                <w:shd w:val="clear" w:color="auto" w:fill="FFFFFF"/>
                <w:lang w:val="en-US"/>
              </w:rPr>
            </w:pPr>
          </w:p>
          <w:p w14:paraId="03333812" w14:textId="77777777" w:rsidR="00825B8B" w:rsidRPr="00521536" w:rsidRDefault="00825B8B" w:rsidP="00E9448A">
            <w:pPr>
              <w:pStyle w:val="NoSpacing"/>
              <w:jc w:val="center"/>
              <w:rPr>
                <w:rFonts w:cs="Times New Roman"/>
                <w:b/>
                <w:sz w:val="29"/>
                <w:szCs w:val="29"/>
                <w:shd w:val="clear" w:color="auto" w:fill="FFFFFF"/>
                <w:lang w:val="en-US"/>
              </w:rPr>
            </w:pPr>
          </w:p>
          <w:p w14:paraId="5EFAAB35" w14:textId="77777777" w:rsidR="00825B8B" w:rsidRPr="00521536" w:rsidRDefault="00825B8B" w:rsidP="00E9448A">
            <w:pPr>
              <w:pStyle w:val="NoSpacing"/>
              <w:jc w:val="center"/>
              <w:rPr>
                <w:rFonts w:cs="Times New Roman"/>
                <w:b/>
                <w:sz w:val="29"/>
                <w:szCs w:val="29"/>
                <w:shd w:val="clear" w:color="auto" w:fill="FFFFFF"/>
                <w:lang w:val="en-US"/>
              </w:rPr>
            </w:pPr>
          </w:p>
          <w:p w14:paraId="5186F196" w14:textId="77777777" w:rsidR="00825B8B" w:rsidRPr="00521536" w:rsidRDefault="00825B8B" w:rsidP="00E9448A">
            <w:pPr>
              <w:pStyle w:val="NoSpacing"/>
              <w:jc w:val="center"/>
              <w:rPr>
                <w:rFonts w:cs="Times New Roman"/>
                <w:b/>
                <w:sz w:val="29"/>
                <w:szCs w:val="29"/>
                <w:shd w:val="clear" w:color="auto" w:fill="FFFFFF"/>
                <w:lang w:val="en-US"/>
              </w:rPr>
            </w:pPr>
          </w:p>
          <w:p w14:paraId="40EEF676" w14:textId="77777777" w:rsidR="00825B8B" w:rsidRPr="00521536" w:rsidRDefault="00825B8B" w:rsidP="00E9448A">
            <w:pPr>
              <w:pStyle w:val="NoSpacing"/>
              <w:jc w:val="center"/>
              <w:rPr>
                <w:rFonts w:cs="Times New Roman"/>
                <w:sz w:val="29"/>
                <w:szCs w:val="29"/>
                <w:shd w:val="clear" w:color="auto" w:fill="FFFFFF"/>
                <w:lang w:val="en-US"/>
              </w:rPr>
            </w:pPr>
            <w:r w:rsidRPr="00521536">
              <w:rPr>
                <w:rFonts w:cs="Times New Roman"/>
                <w:b/>
                <w:sz w:val="29"/>
                <w:szCs w:val="29"/>
                <w:shd w:val="clear" w:color="auto" w:fill="FFFFFF"/>
                <w:lang w:val="en-US"/>
              </w:rPr>
              <w:t>Nguyễn Thị Hoàng</w:t>
            </w:r>
          </w:p>
        </w:tc>
      </w:tr>
    </w:tbl>
    <w:p w14:paraId="6EBADEC7" w14:textId="77777777" w:rsidR="00825B8B" w:rsidRPr="00521536" w:rsidRDefault="00825B8B" w:rsidP="00825B8B">
      <w:pPr>
        <w:pStyle w:val="NoSpacing"/>
        <w:jc w:val="both"/>
        <w:rPr>
          <w:rFonts w:eastAsia="Calibri" w:cs="Times New Roman"/>
          <w:sz w:val="29"/>
          <w:szCs w:val="29"/>
          <w:lang w:val="de-DE"/>
        </w:rPr>
      </w:pPr>
    </w:p>
    <w:p w14:paraId="12016372" w14:textId="77777777" w:rsidR="00D113C6" w:rsidRDefault="00D113C6"/>
    <w:sectPr w:rsidR="00D113C6" w:rsidSect="006C4B85">
      <w:headerReference w:type="even" r:id="rId7"/>
      <w:headerReference w:type="default" r:id="rId8"/>
      <w:footerReference w:type="even" r:id="rId9"/>
      <w:footerReference w:type="default" r:id="rId10"/>
      <w:headerReference w:type="first" r:id="rId11"/>
      <w:footerReference w:type="first" r:id="rId12"/>
      <w:pgSz w:w="11907" w:h="16840" w:code="9"/>
      <w:pgMar w:top="1350" w:right="992" w:bottom="1077" w:left="1620" w:header="510"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238" w14:textId="77777777" w:rsidR="001457EB" w:rsidRDefault="001457EB">
      <w:pPr>
        <w:spacing w:after="0" w:line="240" w:lineRule="auto"/>
      </w:pPr>
      <w:r>
        <w:separator/>
      </w:r>
    </w:p>
  </w:endnote>
  <w:endnote w:type="continuationSeparator" w:id="0">
    <w:p w14:paraId="1D4CFC07" w14:textId="77777777" w:rsidR="001457EB" w:rsidRDefault="0014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1725" w14:textId="77777777" w:rsidR="00E9448A" w:rsidRDefault="00E9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2B47" w14:textId="77777777" w:rsidR="00E9448A" w:rsidRDefault="00E9448A">
    <w:pPr>
      <w:pStyle w:val="Footer"/>
      <w:jc w:val="right"/>
    </w:pPr>
  </w:p>
  <w:p w14:paraId="04C1142B" w14:textId="77777777" w:rsidR="00E9448A" w:rsidRDefault="00E94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CC55" w14:textId="77777777" w:rsidR="00E9448A" w:rsidRDefault="00E9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4735" w14:textId="77777777" w:rsidR="001457EB" w:rsidRDefault="001457EB">
      <w:pPr>
        <w:spacing w:after="0" w:line="240" w:lineRule="auto"/>
      </w:pPr>
      <w:r>
        <w:separator/>
      </w:r>
    </w:p>
  </w:footnote>
  <w:footnote w:type="continuationSeparator" w:id="0">
    <w:p w14:paraId="7E0DB7A6" w14:textId="77777777" w:rsidR="001457EB" w:rsidRDefault="0014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9248" w14:textId="77777777" w:rsidR="00E9448A" w:rsidRDefault="00E94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62DD" w14:textId="77777777" w:rsidR="00E9448A" w:rsidRDefault="001457EB" w:rsidP="00E9448A">
    <w:pPr>
      <w:pStyle w:val="Header"/>
      <w:jc w:val="center"/>
    </w:pPr>
    <w:sdt>
      <w:sdtPr>
        <w:id w:val="-1956790954"/>
        <w:docPartObj>
          <w:docPartGallery w:val="Page Numbers (Top of Page)"/>
          <w:docPartUnique/>
        </w:docPartObj>
      </w:sdtPr>
      <w:sdtEndPr>
        <w:rPr>
          <w:noProof/>
        </w:rPr>
      </w:sdtEndPr>
      <w:sdtContent>
        <w:r w:rsidR="00E9448A" w:rsidRPr="006D1084">
          <w:rPr>
            <w:sz w:val="18"/>
            <w:szCs w:val="18"/>
          </w:rPr>
          <w:fldChar w:fldCharType="begin"/>
        </w:r>
        <w:r w:rsidR="00E9448A" w:rsidRPr="006D1084">
          <w:rPr>
            <w:sz w:val="18"/>
            <w:szCs w:val="18"/>
          </w:rPr>
          <w:instrText xml:space="preserve"> PAGE   \* MERGEFORMAT </w:instrText>
        </w:r>
        <w:r w:rsidR="00E9448A" w:rsidRPr="006D1084">
          <w:rPr>
            <w:sz w:val="18"/>
            <w:szCs w:val="18"/>
          </w:rPr>
          <w:fldChar w:fldCharType="separate"/>
        </w:r>
        <w:r w:rsidR="00EA3A8B">
          <w:rPr>
            <w:noProof/>
            <w:sz w:val="18"/>
            <w:szCs w:val="18"/>
          </w:rPr>
          <w:t>4</w:t>
        </w:r>
        <w:r w:rsidR="00E9448A" w:rsidRPr="006D1084">
          <w:rPr>
            <w:noProof/>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E46C" w14:textId="77777777" w:rsidR="00E9448A" w:rsidRDefault="00E94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8B"/>
    <w:rsid w:val="000C16D3"/>
    <w:rsid w:val="001457EB"/>
    <w:rsid w:val="00153648"/>
    <w:rsid w:val="001852F3"/>
    <w:rsid w:val="002F6DDE"/>
    <w:rsid w:val="003A651D"/>
    <w:rsid w:val="0040640B"/>
    <w:rsid w:val="004E21D1"/>
    <w:rsid w:val="005870BD"/>
    <w:rsid w:val="00677BF7"/>
    <w:rsid w:val="006C4B85"/>
    <w:rsid w:val="00825B8B"/>
    <w:rsid w:val="0082748B"/>
    <w:rsid w:val="008C1625"/>
    <w:rsid w:val="008E19F0"/>
    <w:rsid w:val="0096297C"/>
    <w:rsid w:val="00A71670"/>
    <w:rsid w:val="00AB6069"/>
    <w:rsid w:val="00AC73FF"/>
    <w:rsid w:val="00B60D6D"/>
    <w:rsid w:val="00BC60AD"/>
    <w:rsid w:val="00BE1AAF"/>
    <w:rsid w:val="00C93EB1"/>
    <w:rsid w:val="00CD2186"/>
    <w:rsid w:val="00D113C6"/>
    <w:rsid w:val="00D255B5"/>
    <w:rsid w:val="00E21E95"/>
    <w:rsid w:val="00E50454"/>
    <w:rsid w:val="00E9448A"/>
    <w:rsid w:val="00EA3A8B"/>
    <w:rsid w:val="00EE5DE4"/>
    <w:rsid w:val="00F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DE86"/>
  <w15:docId w15:val="{A16D28E1-FBC2-4DF7-B9A9-0B74F22B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8B"/>
    <w:pPr>
      <w:spacing w:after="160"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5B8B"/>
    <w:pPr>
      <w:tabs>
        <w:tab w:val="center" w:pos="4320"/>
        <w:tab w:val="right" w:pos="8640"/>
      </w:tabs>
      <w:spacing w:after="0" w:line="240" w:lineRule="auto"/>
    </w:pPr>
    <w:rPr>
      <w:rFonts w:eastAsia="Times New Roman" w:cs="Times New Roman"/>
      <w:sz w:val="20"/>
      <w:szCs w:val="20"/>
      <w:lang w:val="en-US"/>
    </w:rPr>
  </w:style>
  <w:style w:type="character" w:customStyle="1" w:styleId="FooterChar">
    <w:name w:val="Footer Char"/>
    <w:basedOn w:val="DefaultParagraphFont"/>
    <w:link w:val="Footer"/>
    <w:uiPriority w:val="99"/>
    <w:rsid w:val="00825B8B"/>
    <w:rPr>
      <w:rFonts w:ascii="Times New Roman" w:eastAsia="Times New Roman" w:hAnsi="Times New Roman" w:cs="Times New Roman"/>
      <w:sz w:val="20"/>
      <w:szCs w:val="20"/>
    </w:rPr>
  </w:style>
  <w:style w:type="paragraph" w:styleId="Header">
    <w:name w:val="header"/>
    <w:basedOn w:val="Normal"/>
    <w:link w:val="HeaderChar"/>
    <w:uiPriority w:val="99"/>
    <w:rsid w:val="00825B8B"/>
    <w:pPr>
      <w:tabs>
        <w:tab w:val="center" w:pos="4320"/>
        <w:tab w:val="right" w:pos="8640"/>
      </w:tabs>
      <w:spacing w:after="0" w:line="240" w:lineRule="auto"/>
    </w:pPr>
    <w:rPr>
      <w:rFonts w:eastAsia="Times New Roman" w:cs="Times New Roman"/>
      <w:szCs w:val="28"/>
      <w:lang w:val="en-US"/>
    </w:rPr>
  </w:style>
  <w:style w:type="character" w:customStyle="1" w:styleId="HeaderChar">
    <w:name w:val="Header Char"/>
    <w:basedOn w:val="DefaultParagraphFont"/>
    <w:link w:val="Header"/>
    <w:uiPriority w:val="99"/>
    <w:rsid w:val="00825B8B"/>
    <w:rPr>
      <w:rFonts w:ascii="Times New Roman" w:eastAsia="Times New Roman" w:hAnsi="Times New Roman" w:cs="Times New Roman"/>
      <w:sz w:val="28"/>
      <w:szCs w:val="28"/>
    </w:rPr>
  </w:style>
  <w:style w:type="paragraph" w:styleId="NoSpacing">
    <w:name w:val="No Spacing"/>
    <w:uiPriority w:val="1"/>
    <w:qFormat/>
    <w:rsid w:val="00825B8B"/>
    <w:pPr>
      <w:spacing w:after="0" w:line="240" w:lineRule="auto"/>
    </w:pPr>
    <w:rPr>
      <w:rFonts w:ascii="Times New Roman" w:hAnsi="Times New Roman"/>
      <w:sz w:val="28"/>
      <w:lang w:val="vi-VN"/>
    </w:rPr>
  </w:style>
  <w:style w:type="paragraph" w:styleId="NormalWeb">
    <w:name w:val="Normal (Web)"/>
    <w:basedOn w:val="Normal"/>
    <w:uiPriority w:val="99"/>
    <w:semiHidden/>
    <w:unhideWhenUsed/>
    <w:rsid w:val="006C4B85"/>
    <w:pPr>
      <w:spacing w:before="100" w:beforeAutospacing="1" w:after="100" w:afterAutospacing="1" w:line="240" w:lineRule="auto"/>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C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85"/>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EFE68-E14A-4FF2-BEF6-BB8BFD76DD11}"/>
</file>

<file path=customXml/itemProps2.xml><?xml version="1.0" encoding="utf-8"?>
<ds:datastoreItem xmlns:ds="http://schemas.openxmlformats.org/officeDocument/2006/customXml" ds:itemID="{FF3F4829-B269-4E4B-AADD-51A994175088}"/>
</file>

<file path=customXml/itemProps3.xml><?xml version="1.0" encoding="utf-8"?>
<ds:datastoreItem xmlns:ds="http://schemas.openxmlformats.org/officeDocument/2006/customXml" ds:itemID="{FA52BF61-1CDB-4E22-A4E7-A49B6FE8F1CF}"/>
</file>

<file path=customXml/itemProps4.xml><?xml version="1.0" encoding="utf-8"?>
<ds:datastoreItem xmlns:ds="http://schemas.openxmlformats.org/officeDocument/2006/customXml" ds:itemID="{3B60E584-38EA-475A-83AE-EABB371A4C6D}"/>
</file>

<file path=docProps/app.xml><?xml version="1.0" encoding="utf-8"?>
<Properties xmlns="http://schemas.openxmlformats.org/officeDocument/2006/extended-properties" xmlns:vt="http://schemas.openxmlformats.org/officeDocument/2006/docPropsVTypes">
  <Template>Normal</Template>
  <TotalTime>0</TotalTime>
  <Pages>14</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dc:creator>
  <cp:lastModifiedBy>DHA</cp:lastModifiedBy>
  <cp:revision>2</cp:revision>
  <cp:lastPrinted>2021-09-16T04:11:00Z</cp:lastPrinted>
  <dcterms:created xsi:type="dcterms:W3CDTF">2021-09-26T10:04:00Z</dcterms:created>
  <dcterms:modified xsi:type="dcterms:W3CDTF">2021-09-26T10:04:00Z</dcterms:modified>
</cp:coreProperties>
</file>